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7772" w14:textId="36D532A4" w:rsidR="005C1CD4" w:rsidRPr="000952D8" w:rsidRDefault="00EB1FB7" w:rsidP="005C1CD4">
      <w:pPr>
        <w:spacing w:after="0" w:line="240" w:lineRule="auto"/>
        <w:rPr>
          <w:szCs w:val="24"/>
        </w:rPr>
      </w:pPr>
      <w:r>
        <w:rPr>
          <w:b/>
          <w:bCs/>
          <w:sz w:val="22"/>
          <w:szCs w:val="22"/>
        </w:rPr>
        <w:t>Package Name:</w:t>
      </w:r>
      <w:r w:rsidR="005C1CD4" w:rsidRPr="005C1CD4">
        <w:rPr>
          <w:szCs w:val="24"/>
        </w:rPr>
        <w:t xml:space="preserve"> </w:t>
      </w:r>
      <w:r w:rsidR="00CD008A" w:rsidRPr="00CD008A">
        <w:rPr>
          <w:szCs w:val="24"/>
        </w:rPr>
        <w:t>Appointment of Independent Engineer for “Transmission system for evacuation of power from REZ in Raj (20 GW) under Phase III–Part A3”</w:t>
      </w:r>
    </w:p>
    <w:p w14:paraId="3D199184" w14:textId="39F83618" w:rsidR="008A72A6" w:rsidRDefault="008A72A6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18F04E7F" w14:textId="7490AEA1" w:rsidR="00EB1FB7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Specification No.:</w:t>
      </w:r>
      <w:r w:rsidR="005C1CD4" w:rsidRPr="005C1CD4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5C1CD4">
        <w:rPr>
          <w:rFonts w:cs="Arial"/>
          <w:b/>
          <w:bCs/>
          <w:color w:val="2F5496" w:themeColor="accent1" w:themeShade="BF"/>
          <w:sz w:val="22"/>
          <w:szCs w:val="22"/>
        </w:rPr>
        <w:t>CTUIL/IE/2023-24/1</w:t>
      </w:r>
      <w:r w:rsidR="00255320">
        <w:rPr>
          <w:rFonts w:cs="Arial"/>
          <w:b/>
          <w:bCs/>
          <w:color w:val="2F5496" w:themeColor="accent1" w:themeShade="BF"/>
          <w:sz w:val="22"/>
          <w:szCs w:val="22"/>
        </w:rPr>
        <w:t>8</w:t>
      </w:r>
      <w:r w:rsidR="005C1CD4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56002AF0" w14:textId="77777777" w:rsidR="00037ACE" w:rsidRPr="008A72A6" w:rsidRDefault="00037ACE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5F7C19FE" w14:textId="77777777" w:rsidR="004F4403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14:paraId="6E688717" w14:textId="77777777" w:rsidR="00786608" w:rsidRPr="000D52B7" w:rsidRDefault="00786608" w:rsidP="00786608">
      <w:pPr>
        <w:spacing w:after="158" w:line="259" w:lineRule="auto"/>
        <w:ind w:right="-600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4D192033" w14:textId="77777777" w:rsidR="00E055A8" w:rsidRDefault="00E055A8">
      <w:pPr>
        <w:ind w:left="-5" w:right="0"/>
        <w:rPr>
          <w:sz w:val="22"/>
          <w:szCs w:val="22"/>
        </w:rPr>
      </w:pPr>
    </w:p>
    <w:p w14:paraId="57F53598" w14:textId="77777777"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14:paraId="7515E5BA" w14:textId="77777777" w:rsidR="00EE6A71" w:rsidRPr="00B91D43" w:rsidRDefault="00EE6A71">
      <w:pPr>
        <w:ind w:left="-5" w:right="0"/>
        <w:rPr>
          <w:sz w:val="22"/>
          <w:szCs w:val="22"/>
        </w:rPr>
      </w:pPr>
    </w:p>
    <w:p w14:paraId="641B04C8" w14:textId="77777777" w:rsidR="004F440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p w14:paraId="7B93625E" w14:textId="77777777" w:rsidR="000D4789" w:rsidRPr="00B91D43" w:rsidRDefault="000D4789" w:rsidP="000D4789">
      <w:pPr>
        <w:pStyle w:val="ListParagraph"/>
        <w:spacing w:after="158" w:line="259" w:lineRule="auto"/>
        <w:ind w:right="0"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All Prices are in </w:t>
      </w:r>
      <w:proofErr w:type="gramStart"/>
      <w:r>
        <w:rPr>
          <w:sz w:val="22"/>
          <w:szCs w:val="22"/>
        </w:rPr>
        <w:t>INR</w:t>
      </w:r>
      <w:proofErr w:type="gramEnd"/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B91D43" w14:paraId="29D9F408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97B3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8910" w14:textId="77777777" w:rsidR="004F4403" w:rsidRPr="00B91D43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14:paraId="28B81F41" w14:textId="77777777" w:rsidR="004F4403" w:rsidRPr="00B91D43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BE6E" w14:textId="77777777" w:rsidR="00037ACE" w:rsidRDefault="00534CCE">
            <w:pPr>
              <w:spacing w:after="0" w:line="259" w:lineRule="auto"/>
              <w:ind w:left="0" w:right="62" w:firstLine="0"/>
              <w:jc w:val="center"/>
              <w:rPr>
                <w:b/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>Rate/month</w:t>
            </w:r>
          </w:p>
          <w:p w14:paraId="50FD562E" w14:textId="77777777" w:rsidR="004F4403" w:rsidRPr="00B91D43" w:rsidRDefault="00037A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(excl. GST)</w:t>
            </w:r>
            <w:r w:rsidR="00534CCE"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02D9" w14:textId="77777777"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5C1CD4" w:rsidRPr="00B91D43" w14:paraId="6BF54EFD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AF66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A363" w14:textId="3CC8D2AF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266B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E3CF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43AE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4F7AD0F4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2597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D811" w14:textId="6F5902DE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266B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BF39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A647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4B4FAF13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EE7E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270D" w14:textId="0E1B3669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850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D7F2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178F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1F1B274E" w14:textId="77777777" w:rsidTr="00200385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558B" w14:textId="57B55A93" w:rsidR="005C1CD4" w:rsidRPr="00B91D43" w:rsidRDefault="005C1CD4" w:rsidP="005C1CD4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Substation Construction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9ACD" w14:textId="23EBBEE1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850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7421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DEA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69913A77" w14:textId="77777777" w:rsidTr="00200385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A55D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Transmission Line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CC4F" w14:textId="64AA292E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850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BF5A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B292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67002186" w14:textId="77777777" w:rsidTr="00D616E6">
        <w:trPr>
          <w:trHeight w:val="374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E69D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D76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24E32114" w14:textId="77777777" w:rsidTr="00D616E6">
        <w:trPr>
          <w:trHeight w:val="401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02FA" w14:textId="77777777" w:rsidR="005C1CD4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HSN/SAC Code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D682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3DD04CA2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CCD0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2B85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324797AE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A8FB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A5F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3FA69EB8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ADAC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99E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</w:tbl>
    <w:p w14:paraId="7623C438" w14:textId="77777777"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552B8E34" w14:textId="77777777"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. </w:t>
      </w:r>
    </w:p>
    <w:p w14:paraId="02FB5675" w14:textId="77777777"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</w:t>
      </w:r>
      <w:proofErr w:type="gramStart"/>
      <w:r w:rsidRPr="00B91D43">
        <w:rPr>
          <w:sz w:val="22"/>
          <w:szCs w:val="22"/>
        </w:rPr>
        <w:t>in</w:t>
      </w:r>
      <w:proofErr w:type="gramEnd"/>
      <w:r w:rsidRPr="00B91D43">
        <w:rPr>
          <w:sz w:val="22"/>
          <w:szCs w:val="22"/>
        </w:rPr>
        <w:t xml:space="preserve"> the above rates.  </w:t>
      </w:r>
    </w:p>
    <w:p w14:paraId="7F3079C0" w14:textId="77777777"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14:paraId="01BBC440" w14:textId="77777777" w:rsidR="00EE6A71" w:rsidRDefault="00EE6A71">
      <w:pPr>
        <w:ind w:left="705" w:right="0" w:hanging="720"/>
        <w:rPr>
          <w:sz w:val="22"/>
          <w:szCs w:val="22"/>
        </w:rPr>
      </w:pPr>
    </w:p>
    <w:p w14:paraId="1B647B48" w14:textId="77777777" w:rsidR="00E055A8" w:rsidRDefault="00E055A8">
      <w:pPr>
        <w:ind w:left="705" w:right="0" w:hanging="720"/>
        <w:rPr>
          <w:sz w:val="22"/>
          <w:szCs w:val="22"/>
        </w:rPr>
      </w:pPr>
    </w:p>
    <w:p w14:paraId="78DA3D31" w14:textId="77777777"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lastRenderedPageBreak/>
        <w:t xml:space="preserve">Reimbursable Expenditure for Key Personnel </w:t>
      </w:r>
    </w:p>
    <w:p w14:paraId="676A6EF1" w14:textId="77777777"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14:paraId="792F1459" w14:textId="77777777" w:rsid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 xml:space="preserve">Per diem allowance towards Boarding &amp; lodging, local </w:t>
      </w:r>
      <w:proofErr w:type="gramStart"/>
      <w:r w:rsidRPr="00EE6A71">
        <w:rPr>
          <w:sz w:val="22"/>
          <w:szCs w:val="22"/>
        </w:rPr>
        <w:t>travels</w:t>
      </w:r>
      <w:proofErr w:type="gramEnd"/>
      <w:r w:rsidRPr="00EE6A71">
        <w:rPr>
          <w:sz w:val="22"/>
          <w:szCs w:val="22"/>
        </w:rPr>
        <w:t xml:space="preserve"> and incidental expenses (Rate/ Day)</w:t>
      </w:r>
    </w:p>
    <w:p w14:paraId="1E2CA3C1" w14:textId="77777777" w:rsidR="00A52381" w:rsidRDefault="00A52381" w:rsidP="00EE6A71">
      <w:pPr>
        <w:spacing w:after="11"/>
        <w:ind w:left="720" w:right="0" w:hanging="720"/>
        <w:rPr>
          <w:sz w:val="22"/>
          <w:szCs w:val="22"/>
        </w:rPr>
      </w:pPr>
    </w:p>
    <w:p w14:paraId="3192DBAF" w14:textId="77777777"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14:paraId="36A57612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2A7BB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A500" w14:textId="77777777"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14:paraId="586BB256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CD187B" w:rsidRPr="00B91D43" w14:paraId="512359E4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270F" w14:textId="77777777" w:rsidR="00CD187B" w:rsidRDefault="00CD187B" w:rsidP="00CD187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14:paraId="56ED2FCA" w14:textId="599A4C4E" w:rsidR="00CD187B" w:rsidRPr="00B91D43" w:rsidRDefault="00CD187B" w:rsidP="00CD187B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4BFF" w14:textId="77777777" w:rsidR="00CD187B" w:rsidRPr="00B91D43" w:rsidRDefault="00CD187B" w:rsidP="00CD187B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 xml:space="preserve">500/- </w:t>
            </w:r>
          </w:p>
        </w:tc>
      </w:tr>
      <w:tr w:rsidR="00CD187B" w:rsidRPr="00B91D43" w14:paraId="48B73797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0F48" w14:textId="77777777" w:rsidR="00CD187B" w:rsidRDefault="00CD187B" w:rsidP="00CD187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>
              <w:rPr>
                <w:sz w:val="22"/>
                <w:szCs w:val="22"/>
              </w:rPr>
              <w:t xml:space="preserve"> – </w:t>
            </w:r>
          </w:p>
          <w:p w14:paraId="2A7C8477" w14:textId="3D6DE6BE" w:rsidR="00CD187B" w:rsidRPr="00B91D43" w:rsidRDefault="00CD187B" w:rsidP="00CD187B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Agra, Ahmedabad, Allahabad, Amritsar, Asansol,</w:t>
            </w:r>
            <w:r>
              <w:rPr>
                <w:sz w:val="22"/>
                <w:szCs w:val="22"/>
              </w:rPr>
              <w:t xml:space="preserve"> </w:t>
            </w:r>
            <w:r w:rsidRPr="00B91D43">
              <w:rPr>
                <w:sz w:val="22"/>
                <w:szCs w:val="22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A52C" w14:textId="77777777" w:rsidR="00CD187B" w:rsidRPr="00B91D43" w:rsidRDefault="00CD187B" w:rsidP="00CD187B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CD187B" w:rsidRPr="00B91D43" w14:paraId="6FDF3CB9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74F2" w14:textId="125D7C81" w:rsidR="00CD187B" w:rsidRPr="00B91D43" w:rsidRDefault="00CD187B" w:rsidP="00CD187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40A2" w14:textId="77777777" w:rsidR="00CD187B" w:rsidRPr="00B91D43" w:rsidRDefault="00CD187B" w:rsidP="00CD187B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14:paraId="6229760C" w14:textId="77777777"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6BA2997A" w14:textId="77777777"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</w:t>
      </w:r>
      <w:proofErr w:type="spellStart"/>
      <w:r w:rsidR="00534CCE" w:rsidRPr="00B91D43">
        <w:rPr>
          <w:sz w:val="22"/>
          <w:szCs w:val="22"/>
        </w:rPr>
        <w:t>upto</w:t>
      </w:r>
      <w:proofErr w:type="spellEnd"/>
      <w:r w:rsidR="00534CCE" w:rsidRPr="00B91D43">
        <w:rPr>
          <w:sz w:val="22"/>
          <w:szCs w:val="22"/>
        </w:rPr>
        <w:t xml:space="preserve">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</w:t>
      </w:r>
      <w:proofErr w:type="gramStart"/>
      <w:r w:rsidR="00534CCE" w:rsidRPr="00B91D43">
        <w:rPr>
          <w:sz w:val="22"/>
          <w:szCs w:val="22"/>
        </w:rPr>
        <w:t>has to</w:t>
      </w:r>
      <w:proofErr w:type="gramEnd"/>
      <w:r w:rsidR="00534CCE" w:rsidRPr="00B91D43">
        <w:rPr>
          <w:sz w:val="22"/>
          <w:szCs w:val="22"/>
        </w:rPr>
        <w:t xml:space="preserve">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14:paraId="57E6C578" w14:textId="77777777"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14:paraId="673DBC01" w14:textId="77777777" w:rsidR="00786608" w:rsidRDefault="00786608" w:rsidP="00786608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46627124" w14:textId="77777777" w:rsidR="00786608" w:rsidRDefault="00786608" w:rsidP="00786608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499B58CE" w14:textId="77777777" w:rsidR="00786608" w:rsidRPr="004D6376" w:rsidRDefault="00786608" w:rsidP="00786608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24E13BD6" w14:textId="77777777" w:rsidR="00524B9A" w:rsidRDefault="00524B9A">
      <w:pPr>
        <w:spacing w:after="179" w:line="259" w:lineRule="auto"/>
        <w:ind w:left="427" w:right="0" w:firstLine="0"/>
        <w:jc w:val="left"/>
      </w:pPr>
    </w:p>
    <w:sectPr w:rsidR="00524B9A" w:rsidSect="00EE6A71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E6E80" w14:textId="77777777" w:rsidR="00C558DB" w:rsidRDefault="00C558DB" w:rsidP="00EB1FB7">
      <w:pPr>
        <w:spacing w:after="0" w:line="240" w:lineRule="auto"/>
      </w:pPr>
      <w:r>
        <w:separator/>
      </w:r>
    </w:p>
  </w:endnote>
  <w:endnote w:type="continuationSeparator" w:id="0">
    <w:p w14:paraId="395836E5" w14:textId="77777777" w:rsidR="00C558DB" w:rsidRDefault="00C558DB" w:rsidP="00EB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B846" w14:textId="77777777" w:rsidR="00EB1FB7" w:rsidRDefault="00EB1FB7">
    <w:pPr>
      <w:pStyle w:val="Footer"/>
      <w:jc w:val="right"/>
    </w:pPr>
    <w:r>
      <w:t xml:space="preserve">Page </w:t>
    </w:r>
    <w:sdt>
      <w:sdtPr>
        <w:id w:val="5511216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9CC2C6D" w14:textId="77777777" w:rsidR="00EB1FB7" w:rsidRDefault="00EB1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55C19" w14:textId="77777777" w:rsidR="00C558DB" w:rsidRDefault="00C558DB" w:rsidP="00EB1FB7">
      <w:pPr>
        <w:spacing w:after="0" w:line="240" w:lineRule="auto"/>
      </w:pPr>
      <w:r>
        <w:separator/>
      </w:r>
    </w:p>
  </w:footnote>
  <w:footnote w:type="continuationSeparator" w:id="0">
    <w:p w14:paraId="62C1FB76" w14:textId="77777777" w:rsidR="00C558DB" w:rsidRDefault="00C558DB" w:rsidP="00EB1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149806">
    <w:abstractNumId w:val="0"/>
  </w:num>
  <w:num w:numId="2" w16cid:durableId="1010520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01B4"/>
    <w:rsid w:val="00015850"/>
    <w:rsid w:val="00037ACE"/>
    <w:rsid w:val="000D4789"/>
    <w:rsid w:val="001050E9"/>
    <w:rsid w:val="00123352"/>
    <w:rsid w:val="00200385"/>
    <w:rsid w:val="00255320"/>
    <w:rsid w:val="002C34E5"/>
    <w:rsid w:val="00326D79"/>
    <w:rsid w:val="00327BD5"/>
    <w:rsid w:val="003C13A3"/>
    <w:rsid w:val="004F4403"/>
    <w:rsid w:val="00524B9A"/>
    <w:rsid w:val="00534CCE"/>
    <w:rsid w:val="00594B76"/>
    <w:rsid w:val="005C1CD4"/>
    <w:rsid w:val="006E3323"/>
    <w:rsid w:val="00712B98"/>
    <w:rsid w:val="0076266B"/>
    <w:rsid w:val="00786608"/>
    <w:rsid w:val="008A72A6"/>
    <w:rsid w:val="009145DA"/>
    <w:rsid w:val="00996231"/>
    <w:rsid w:val="009E23CA"/>
    <w:rsid w:val="00A03D7F"/>
    <w:rsid w:val="00A52381"/>
    <w:rsid w:val="00B80AC6"/>
    <w:rsid w:val="00B91D43"/>
    <w:rsid w:val="00BC34C8"/>
    <w:rsid w:val="00C558DB"/>
    <w:rsid w:val="00CB4D81"/>
    <w:rsid w:val="00CB5055"/>
    <w:rsid w:val="00CD008A"/>
    <w:rsid w:val="00CD187B"/>
    <w:rsid w:val="00D616E6"/>
    <w:rsid w:val="00E055A8"/>
    <w:rsid w:val="00E11A1F"/>
    <w:rsid w:val="00E874D4"/>
    <w:rsid w:val="00EB1FB7"/>
    <w:rsid w:val="00ED7144"/>
    <w:rsid w:val="00EE6A71"/>
    <w:rsid w:val="00F22E7C"/>
    <w:rsid w:val="00F46F47"/>
    <w:rsid w:val="00F479B3"/>
    <w:rsid w:val="00FB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BB102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EB1FB7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EB1FB7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Rahul . {राहुल}</cp:lastModifiedBy>
  <cp:revision>23</cp:revision>
  <dcterms:created xsi:type="dcterms:W3CDTF">2023-03-09T10:09:00Z</dcterms:created>
  <dcterms:modified xsi:type="dcterms:W3CDTF">2023-08-25T05:32:00Z</dcterms:modified>
</cp:coreProperties>
</file>