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7A1EF" w14:textId="77777777" w:rsidR="00D74787" w:rsidRDefault="00D74787" w:rsidP="008C5A1E">
      <w:pPr>
        <w:pStyle w:val="Default"/>
        <w:ind w:left="702" w:right="-64" w:hanging="702"/>
        <w:jc w:val="center"/>
        <w:rPr>
          <w:rFonts w:cs="Arial"/>
          <w:sz w:val="22"/>
          <w:szCs w:val="22"/>
        </w:rPr>
      </w:pPr>
    </w:p>
    <w:p w14:paraId="469C269D" w14:textId="491CBACE" w:rsidR="006C0C9A" w:rsidRPr="002B36BE" w:rsidRDefault="003F46C4" w:rsidP="008C5A1E">
      <w:pPr>
        <w:pStyle w:val="Default"/>
        <w:ind w:left="702" w:right="-64" w:hanging="702"/>
        <w:jc w:val="center"/>
        <w:rPr>
          <w:rFonts w:cs="Arial"/>
          <w:b/>
          <w:sz w:val="30"/>
          <w:szCs w:val="30"/>
        </w:rPr>
      </w:pPr>
      <w:r w:rsidRPr="002B36BE">
        <w:rPr>
          <w:rFonts w:cs="Arial"/>
          <w:b/>
          <w:sz w:val="30"/>
          <w:szCs w:val="30"/>
        </w:rPr>
        <w:t>Letter of Proposal</w:t>
      </w:r>
    </w:p>
    <w:p w14:paraId="6F82383D" w14:textId="77777777" w:rsidR="002B36BE" w:rsidRDefault="002B36BE" w:rsidP="008C5A1E">
      <w:pPr>
        <w:pStyle w:val="Default"/>
        <w:ind w:left="702" w:right="-64" w:hanging="702"/>
        <w:jc w:val="center"/>
        <w:rPr>
          <w:rFonts w:cs="Arial"/>
          <w:b/>
          <w:sz w:val="22"/>
          <w:szCs w:val="22"/>
        </w:rPr>
      </w:pPr>
    </w:p>
    <w:p w14:paraId="71B468E1" w14:textId="77777777" w:rsidR="002B36BE" w:rsidRPr="002B36BE" w:rsidRDefault="002B36BE" w:rsidP="008C5A1E">
      <w:pPr>
        <w:pStyle w:val="Default"/>
        <w:ind w:left="702" w:right="-64" w:hanging="702"/>
        <w:jc w:val="center"/>
        <w:rPr>
          <w:rFonts w:cs="Arial"/>
          <w:b/>
          <w:i/>
          <w:iCs/>
          <w:sz w:val="20"/>
          <w:szCs w:val="20"/>
        </w:rPr>
      </w:pPr>
      <w:r w:rsidRPr="002B36BE">
        <w:rPr>
          <w:rFonts w:cs="Arial"/>
          <w:b/>
          <w:i/>
          <w:iCs/>
          <w:sz w:val="20"/>
          <w:szCs w:val="20"/>
        </w:rPr>
        <w:t>(</w:t>
      </w:r>
      <w:r w:rsidRPr="002B36BE">
        <w:rPr>
          <w:rFonts w:cs="Arial"/>
          <w:b/>
          <w:bCs/>
          <w:i/>
          <w:iCs/>
          <w:sz w:val="20"/>
          <w:szCs w:val="20"/>
          <w:u w:val="single"/>
        </w:rPr>
        <w:t>To be Submitted in First Envelope Bid i.e. in Technical Cover on Portal)</w:t>
      </w:r>
    </w:p>
    <w:p w14:paraId="31286F28" w14:textId="77777777" w:rsidR="00B64E06" w:rsidRDefault="00B64E06" w:rsidP="006C0C9A">
      <w:pPr>
        <w:tabs>
          <w:tab w:val="left" w:pos="3469"/>
        </w:tabs>
        <w:rPr>
          <w:rFonts w:ascii="Book Antiqua" w:hAnsi="Book Antiqua" w:cs="Arial"/>
          <w:szCs w:val="22"/>
        </w:rPr>
      </w:pPr>
    </w:p>
    <w:p w14:paraId="773D2F43" w14:textId="77777777" w:rsidR="003F46C4" w:rsidRDefault="003F46C4" w:rsidP="006C0C9A">
      <w:pPr>
        <w:tabs>
          <w:tab w:val="left" w:pos="3469"/>
        </w:tabs>
        <w:rPr>
          <w:rFonts w:ascii="Book Antiqua" w:hAnsi="Book Antiqua" w:cs="Arial"/>
          <w:szCs w:val="22"/>
        </w:rPr>
      </w:pPr>
      <w:r>
        <w:rPr>
          <w:rFonts w:ascii="Book Antiqua" w:hAnsi="Book Antiqua" w:cs="Arial"/>
          <w:szCs w:val="22"/>
        </w:rPr>
        <w:t>Proposal Ref. No.</w:t>
      </w:r>
      <w:r>
        <w:rPr>
          <w:rFonts w:ascii="Book Antiqua" w:hAnsi="Book Antiqua" w:cs="Arial"/>
          <w:szCs w:val="22"/>
        </w:rPr>
        <w:tab/>
      </w:r>
    </w:p>
    <w:p w14:paraId="014B2676" w14:textId="77777777" w:rsidR="003F46C4" w:rsidRDefault="003F46C4" w:rsidP="006C0C9A">
      <w:pPr>
        <w:tabs>
          <w:tab w:val="left" w:pos="3469"/>
        </w:tabs>
        <w:rPr>
          <w:rFonts w:ascii="Book Antiqua" w:hAnsi="Book Antiqua" w:cs="Arial"/>
          <w:szCs w:val="22"/>
        </w:rPr>
      </w:pPr>
      <w:r>
        <w:rPr>
          <w:rFonts w:ascii="Book Antiqua" w:hAnsi="Book Antiqua" w:cs="Arial"/>
          <w:szCs w:val="22"/>
        </w:rPr>
        <w:t xml:space="preserve">Date: </w:t>
      </w:r>
    </w:p>
    <w:p w14:paraId="3B0F3FEE" w14:textId="77777777" w:rsidR="003F46C4" w:rsidRDefault="003F46C4" w:rsidP="006C0C9A">
      <w:pPr>
        <w:tabs>
          <w:tab w:val="left" w:pos="3469"/>
        </w:tabs>
        <w:rPr>
          <w:rFonts w:ascii="Book Antiqua" w:hAnsi="Book Antiqua" w:cs="Arial"/>
          <w:szCs w:val="22"/>
        </w:rPr>
      </w:pPr>
    </w:p>
    <w:p w14:paraId="531456BE" w14:textId="77777777" w:rsidR="003F46C4" w:rsidRDefault="003F46C4" w:rsidP="006C0C9A">
      <w:pPr>
        <w:tabs>
          <w:tab w:val="left" w:pos="3469"/>
        </w:tabs>
        <w:rPr>
          <w:rFonts w:ascii="Book Antiqua" w:hAnsi="Book Antiqua" w:cs="Arial"/>
          <w:szCs w:val="22"/>
        </w:rPr>
      </w:pPr>
      <w:r>
        <w:rPr>
          <w:rFonts w:ascii="Book Antiqua" w:hAnsi="Book Antiqua" w:cs="Arial"/>
          <w:szCs w:val="22"/>
        </w:rPr>
        <w:t>To,</w:t>
      </w:r>
    </w:p>
    <w:p w14:paraId="4E508EB0" w14:textId="77777777" w:rsidR="003F46C4" w:rsidRDefault="00E0021C" w:rsidP="003F46C4">
      <w:pPr>
        <w:spacing w:line="240" w:lineRule="auto"/>
        <w:jc w:val="both"/>
        <w:rPr>
          <w:rFonts w:ascii="Book Antiqua" w:hAnsi="Book Antiqua" w:cs="Arial"/>
          <w:szCs w:val="22"/>
        </w:rPr>
      </w:pPr>
      <w:r>
        <w:rPr>
          <w:rFonts w:ascii="Book Antiqua" w:hAnsi="Book Antiqua" w:cs="Arial"/>
          <w:szCs w:val="22"/>
        </w:rPr>
        <w:t>C&amp;M</w:t>
      </w:r>
    </w:p>
    <w:p w14:paraId="037EE3B6" w14:textId="77777777"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Central Transmission Utility of India Ltd.,</w:t>
      </w:r>
    </w:p>
    <w:p w14:paraId="35F27491" w14:textId="77777777"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"Saudamini", Plot No. 2, Sector 29</w:t>
      </w:r>
    </w:p>
    <w:p w14:paraId="316EA20A" w14:textId="77777777"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Gurgaon (Haryana) - 122001</w:t>
      </w:r>
    </w:p>
    <w:p w14:paraId="7C4B186B" w14:textId="77777777" w:rsidR="003F46C4" w:rsidRDefault="003F46C4" w:rsidP="006C0C9A">
      <w:pPr>
        <w:tabs>
          <w:tab w:val="left" w:pos="3469"/>
        </w:tabs>
        <w:rPr>
          <w:rFonts w:ascii="Book Antiqua" w:hAnsi="Book Antiqua" w:cs="Arial"/>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8"/>
        <w:gridCol w:w="7334"/>
      </w:tblGrid>
      <w:tr w:rsidR="003F46C4" w14:paraId="7485B92A" w14:textId="77777777" w:rsidTr="003F46C4">
        <w:tc>
          <w:tcPr>
            <w:tcW w:w="1908" w:type="dxa"/>
          </w:tcPr>
          <w:p w14:paraId="67F4C950" w14:textId="77777777" w:rsidR="003F46C4" w:rsidRPr="003A1820" w:rsidRDefault="003F46C4" w:rsidP="003F46C4">
            <w:pPr>
              <w:tabs>
                <w:tab w:val="left" w:pos="3469"/>
              </w:tabs>
              <w:rPr>
                <w:rFonts w:ascii="Book Antiqua" w:hAnsi="Book Antiqua" w:cs="Arial"/>
                <w:b/>
                <w:bCs/>
                <w:szCs w:val="22"/>
              </w:rPr>
            </w:pPr>
            <w:r w:rsidRPr="003A1820">
              <w:rPr>
                <w:rFonts w:ascii="Book Antiqua" w:hAnsi="Book Antiqua" w:cs="Arial"/>
                <w:b/>
                <w:bCs/>
                <w:szCs w:val="22"/>
              </w:rPr>
              <w:t>Name of Package:</w:t>
            </w:r>
          </w:p>
          <w:p w14:paraId="34DBF96D" w14:textId="77777777" w:rsidR="003F46C4" w:rsidRPr="003A1820" w:rsidRDefault="003F46C4" w:rsidP="006C0C9A">
            <w:pPr>
              <w:tabs>
                <w:tab w:val="left" w:pos="3469"/>
              </w:tabs>
              <w:rPr>
                <w:rFonts w:ascii="Book Antiqua" w:hAnsi="Book Antiqua" w:cs="Arial"/>
                <w:b/>
                <w:bCs/>
                <w:szCs w:val="22"/>
              </w:rPr>
            </w:pPr>
          </w:p>
        </w:tc>
        <w:tc>
          <w:tcPr>
            <w:tcW w:w="7334" w:type="dxa"/>
          </w:tcPr>
          <w:p w14:paraId="75FC8BA2" w14:textId="2A5ABBC2" w:rsidR="003F46C4" w:rsidRPr="006C436B" w:rsidRDefault="003F46C4" w:rsidP="006C436B">
            <w:pPr>
              <w:jc w:val="both"/>
              <w:rPr>
                <w:rFonts w:ascii="Book Antiqua" w:hAnsi="Book Antiqua" w:cs="Arial"/>
                <w:szCs w:val="22"/>
              </w:rPr>
            </w:pPr>
          </w:p>
        </w:tc>
      </w:tr>
    </w:tbl>
    <w:p w14:paraId="491D6F14" w14:textId="77777777" w:rsidR="003F46C4" w:rsidRDefault="003F46C4" w:rsidP="006C0C9A">
      <w:pPr>
        <w:tabs>
          <w:tab w:val="left" w:pos="3469"/>
        </w:tabs>
        <w:rPr>
          <w:rFonts w:ascii="Book Antiqua" w:hAnsi="Book Antiqua" w:cs="Arial"/>
          <w:szCs w:val="22"/>
        </w:rPr>
      </w:pPr>
    </w:p>
    <w:p w14:paraId="093B1E9F" w14:textId="77777777" w:rsidR="006C0C9A" w:rsidRDefault="006C0C9A" w:rsidP="006C0C9A">
      <w:pPr>
        <w:rPr>
          <w:rFonts w:ascii="Book Antiqua" w:hAnsi="Book Antiqua" w:cs="Arial"/>
          <w:szCs w:val="22"/>
        </w:rPr>
      </w:pPr>
      <w:r w:rsidRPr="00063631">
        <w:rPr>
          <w:rFonts w:ascii="Book Antiqua" w:hAnsi="Book Antiqua" w:cs="Arial"/>
          <w:szCs w:val="22"/>
        </w:rPr>
        <w:t>Dear Sir,</w:t>
      </w:r>
    </w:p>
    <w:p w14:paraId="3C1270C2" w14:textId="77777777" w:rsidR="0006363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Having examined the RfP Documents, including Amendment/Addenda the receipt of which is hereby acknowledged, we the undersigned, offer to deliver services as per provisions of Terms of Reference </w:t>
      </w:r>
      <w:r>
        <w:rPr>
          <w:rFonts w:ascii="Book Antiqua" w:hAnsi="Book Antiqua" w:cs="Arial"/>
          <w:szCs w:val="22"/>
        </w:rPr>
        <w:t xml:space="preserve">(ToR) </w:t>
      </w:r>
      <w:r w:rsidRPr="003F46C4">
        <w:rPr>
          <w:rFonts w:ascii="Book Antiqua" w:hAnsi="Book Antiqua" w:cs="Arial"/>
          <w:szCs w:val="22"/>
        </w:rPr>
        <w:t>under the above-named package in full conformity with the said RfP Documents. In accordance with provisions of the RfP Documents, we hereby submit our Proposal, in two envelopes i.e. First Envelope &amp; Second Envelope (to be opened subsequently).</w:t>
      </w:r>
    </w:p>
    <w:p w14:paraId="2A7CA8C1" w14:textId="77777777" w:rsidR="003F46C4" w:rsidRDefault="003F46C4" w:rsidP="003F46C4">
      <w:pPr>
        <w:pStyle w:val="ListParagraph"/>
        <w:jc w:val="both"/>
        <w:rPr>
          <w:rFonts w:ascii="Book Antiqua" w:hAnsi="Book Antiqua" w:cs="Arial"/>
          <w:szCs w:val="22"/>
        </w:rPr>
      </w:pPr>
    </w:p>
    <w:p w14:paraId="0B62CBA2"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meet eligibility requirements and have no conflict of interest in accordance with Clause 2.</w:t>
      </w:r>
      <w:r w:rsidR="00AB4944">
        <w:rPr>
          <w:rFonts w:ascii="Book Antiqua" w:hAnsi="Book Antiqua" w:cs="Arial"/>
          <w:szCs w:val="22"/>
        </w:rPr>
        <w:t>5</w:t>
      </w:r>
      <w:r w:rsidRPr="003F46C4">
        <w:rPr>
          <w:rFonts w:ascii="Book Antiqua" w:hAnsi="Book Antiqua" w:cs="Arial"/>
          <w:szCs w:val="22"/>
        </w:rPr>
        <w:t xml:space="preserve"> Section-III (Conditions of Contract).</w:t>
      </w:r>
    </w:p>
    <w:p w14:paraId="682ABF52" w14:textId="77777777" w:rsidR="003F46C4" w:rsidRDefault="003F46C4" w:rsidP="003F46C4">
      <w:pPr>
        <w:pStyle w:val="ListParagraph"/>
        <w:jc w:val="both"/>
        <w:rPr>
          <w:rFonts w:ascii="Book Antiqua" w:hAnsi="Book Antiqua" w:cs="Arial"/>
          <w:szCs w:val="22"/>
        </w:rPr>
      </w:pPr>
    </w:p>
    <w:p w14:paraId="4AFA92D7"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shall render all the services under the subject assignment from within India only. No services are envisaged to be taken from sources / personnel from abroad</w:t>
      </w:r>
      <w:r>
        <w:rPr>
          <w:rFonts w:ascii="Book Antiqua" w:hAnsi="Book Antiqua" w:cs="Arial"/>
          <w:szCs w:val="22"/>
        </w:rPr>
        <w:t>.</w:t>
      </w:r>
    </w:p>
    <w:p w14:paraId="09E02B15" w14:textId="77777777" w:rsidR="003F46C4" w:rsidRDefault="003F46C4" w:rsidP="003F46C4">
      <w:pPr>
        <w:pStyle w:val="ListParagraph"/>
        <w:jc w:val="both"/>
        <w:rPr>
          <w:rFonts w:ascii="Book Antiqua" w:hAnsi="Book Antiqua" w:cs="Arial"/>
          <w:szCs w:val="22"/>
        </w:rPr>
      </w:pPr>
    </w:p>
    <w:p w14:paraId="77E18A76" w14:textId="29C4A5FF"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Attachments to the Letter of </w:t>
      </w:r>
      <w:r w:rsidR="007736A9" w:rsidRPr="003F46C4">
        <w:rPr>
          <w:rFonts w:ascii="Book Antiqua" w:hAnsi="Book Antiqua" w:cs="Arial"/>
          <w:szCs w:val="22"/>
        </w:rPr>
        <w:t>Proposal:</w:t>
      </w:r>
    </w:p>
    <w:p w14:paraId="2289B5CC" w14:textId="77777777" w:rsidR="003F46C4" w:rsidRDefault="003F46C4" w:rsidP="003F46C4">
      <w:pPr>
        <w:pStyle w:val="ListParagraph"/>
        <w:jc w:val="both"/>
        <w:rPr>
          <w:rFonts w:ascii="Book Antiqua" w:hAnsi="Book Antiqua" w:cs="Arial"/>
          <w:szCs w:val="22"/>
        </w:rPr>
      </w:pPr>
    </w:p>
    <w:p w14:paraId="1810205D"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In line with the requirement of the RfP Documents, we enclose herewith the following Attachments to this Letter of Proposal:</w:t>
      </w:r>
    </w:p>
    <w:p w14:paraId="3DB64DAD" w14:textId="77777777" w:rsidR="003F46C4" w:rsidRDefault="003F46C4" w:rsidP="003F46C4">
      <w:pPr>
        <w:pStyle w:val="ListParagraph"/>
        <w:jc w:val="both"/>
        <w:rPr>
          <w:rFonts w:ascii="Book Antiqua" w:hAnsi="Book Antiqua" w:cs="Arial"/>
          <w:szCs w:val="22"/>
        </w:rPr>
      </w:pPr>
    </w:p>
    <w:p w14:paraId="15CEC10A" w14:textId="77777777" w:rsidR="003F46C4" w:rsidRDefault="003F46C4" w:rsidP="003F46C4">
      <w:pPr>
        <w:pStyle w:val="ListParagraph"/>
        <w:jc w:val="both"/>
        <w:rPr>
          <w:rFonts w:ascii="Book Antiqua" w:hAnsi="Book Antiqua" w:cs="Arial"/>
          <w:szCs w:val="22"/>
        </w:rPr>
      </w:pPr>
    </w:p>
    <w:p w14:paraId="37D05248" w14:textId="77777777" w:rsidR="003F46C4" w:rsidRDefault="003F46C4" w:rsidP="003F46C4">
      <w:pPr>
        <w:pStyle w:val="ListParagraph"/>
        <w:jc w:val="both"/>
        <w:rPr>
          <w:rFonts w:ascii="Book Antiqua" w:hAnsi="Book Antiqua" w:cs="Arial"/>
          <w:szCs w:val="22"/>
        </w:rPr>
      </w:pPr>
    </w:p>
    <w:p w14:paraId="4DF17018" w14:textId="77777777" w:rsidR="003F46C4" w:rsidRDefault="003F46C4" w:rsidP="003F46C4">
      <w:pPr>
        <w:pStyle w:val="ListParagraph"/>
        <w:jc w:val="both"/>
        <w:rPr>
          <w:rFonts w:ascii="Book Antiqua" w:hAnsi="Book Antiqua" w:cs="Arial"/>
          <w:szCs w:val="22"/>
        </w:rPr>
      </w:pPr>
    </w:p>
    <w:p w14:paraId="42661DB0" w14:textId="77777777" w:rsidR="00AB4944" w:rsidRDefault="00AB4944" w:rsidP="00AB4944">
      <w:pPr>
        <w:tabs>
          <w:tab w:val="left" w:pos="1890"/>
        </w:tabs>
        <w:ind w:left="1890"/>
        <w:jc w:val="both"/>
        <w:rPr>
          <w:rFonts w:ascii="Book Antiqua" w:hAnsi="Book Antiqua" w:cs="Arial"/>
          <w:spacing w:val="-2"/>
          <w:szCs w:val="22"/>
        </w:rPr>
      </w:pPr>
    </w:p>
    <w:tbl>
      <w:tblPr>
        <w:tblStyle w:val="TableGrid"/>
        <w:tblW w:w="8454" w:type="dxa"/>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
        <w:gridCol w:w="1722"/>
        <w:gridCol w:w="270"/>
        <w:gridCol w:w="5934"/>
      </w:tblGrid>
      <w:tr w:rsidR="00AB4944" w14:paraId="3A2D3810" w14:textId="77777777" w:rsidTr="00AB4944">
        <w:tc>
          <w:tcPr>
            <w:tcW w:w="528" w:type="dxa"/>
          </w:tcPr>
          <w:p w14:paraId="628DC207" w14:textId="77777777" w:rsidR="00AB4944" w:rsidRDefault="00AB4944" w:rsidP="005C7643">
            <w:pPr>
              <w:tabs>
                <w:tab w:val="left" w:pos="1890"/>
              </w:tabs>
              <w:jc w:val="both"/>
              <w:rPr>
                <w:rFonts w:ascii="Book Antiqua" w:hAnsi="Book Antiqua" w:cs="Arial"/>
                <w:spacing w:val="-2"/>
                <w:sz w:val="22"/>
                <w:szCs w:val="22"/>
              </w:rPr>
            </w:pPr>
            <w:bookmarkStart w:id="0" w:name="_Hlk101263407"/>
            <w:r>
              <w:rPr>
                <w:rFonts w:ascii="Book Antiqua" w:hAnsi="Book Antiqua" w:cs="Arial"/>
                <w:spacing w:val="-2"/>
                <w:sz w:val="22"/>
                <w:szCs w:val="22"/>
              </w:rPr>
              <w:t>(a)</w:t>
            </w:r>
          </w:p>
        </w:tc>
        <w:tc>
          <w:tcPr>
            <w:tcW w:w="1722" w:type="dxa"/>
          </w:tcPr>
          <w:p w14:paraId="73595F41" w14:textId="77777777" w:rsidR="00AB4944" w:rsidRDefault="00AB4944" w:rsidP="005C7643">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46A84337"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0275F89"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4188DA58" w14:textId="77777777" w:rsidR="00AB4944" w:rsidRDefault="00AB4944" w:rsidP="005C7643">
            <w:pPr>
              <w:jc w:val="both"/>
              <w:rPr>
                <w:rFonts w:ascii="Book Antiqua" w:hAnsi="Book Antiqua" w:cs="Arial"/>
                <w:spacing w:val="-2"/>
                <w:sz w:val="22"/>
                <w:szCs w:val="22"/>
              </w:rPr>
            </w:pPr>
          </w:p>
        </w:tc>
      </w:tr>
      <w:tr w:rsidR="00AB4944" w14:paraId="448651AA" w14:textId="77777777" w:rsidTr="00AB4944">
        <w:tc>
          <w:tcPr>
            <w:tcW w:w="528" w:type="dxa"/>
          </w:tcPr>
          <w:p w14:paraId="73CC8C56"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722" w:type="dxa"/>
          </w:tcPr>
          <w:p w14:paraId="0930A6DF" w14:textId="77777777"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2A7E7495"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504B3B1D" w14:textId="77777777" w:rsidR="00AB4944" w:rsidRPr="00026FD0" w:rsidRDefault="00AB4944" w:rsidP="005C7643">
            <w:pPr>
              <w:jc w:val="both"/>
              <w:rPr>
                <w:rFonts w:ascii="Book Antiqua" w:hAnsi="Book Antiqua"/>
                <w:sz w:val="22"/>
                <w:szCs w:val="22"/>
              </w:rPr>
            </w:pPr>
            <w:r w:rsidRPr="00026FD0">
              <w:rPr>
                <w:rFonts w:ascii="Book Antiqua" w:hAnsi="Book Antiqua" w:cs="Arial"/>
                <w:sz w:val="22"/>
                <w:szCs w:val="22"/>
              </w:rPr>
              <w:t>B</w:t>
            </w:r>
            <w:r w:rsidRPr="00026FD0">
              <w:rPr>
                <w:rFonts w:ascii="Book Antiqua" w:hAnsi="Book Antiqua"/>
                <w:sz w:val="22"/>
                <w:szCs w:val="22"/>
              </w:rPr>
              <w:t>idder’s Credentials towards Technical Evaluation Criteria (</w:t>
            </w:r>
            <w:r w:rsidRPr="00026FD0">
              <w:rPr>
                <w:rFonts w:ascii="Book Antiqua" w:hAnsi="Book Antiqua" w:cs="Arial"/>
                <w:i/>
                <w:iCs/>
                <w:sz w:val="22"/>
                <w:szCs w:val="22"/>
              </w:rPr>
              <w:t>uploading of Scanned Copy</w:t>
            </w:r>
            <w:r w:rsidRPr="00026FD0">
              <w:rPr>
                <w:rFonts w:ascii="Book Antiqua" w:hAnsi="Book Antiqua"/>
                <w:i/>
                <w:sz w:val="22"/>
                <w:szCs w:val="22"/>
              </w:rPr>
              <w:t xml:space="preserve"> and Uploading of Scanned Copies of documentary evidence in support of Bidder’s qualification</w:t>
            </w:r>
            <w:r w:rsidRPr="00026FD0">
              <w:rPr>
                <w:rFonts w:ascii="Book Antiqua" w:hAnsi="Book Antiqua"/>
                <w:sz w:val="22"/>
                <w:szCs w:val="22"/>
              </w:rPr>
              <w:t>)</w:t>
            </w:r>
          </w:p>
          <w:p w14:paraId="7127B035" w14:textId="77777777" w:rsidR="00AB4944" w:rsidRDefault="00AB4944" w:rsidP="005C7643">
            <w:pPr>
              <w:jc w:val="both"/>
              <w:rPr>
                <w:rFonts w:ascii="Book Antiqua" w:hAnsi="Book Antiqua" w:cs="Arial"/>
                <w:sz w:val="22"/>
                <w:szCs w:val="22"/>
              </w:rPr>
            </w:pPr>
          </w:p>
          <w:p w14:paraId="1A9FD7F1"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The documentary evidence of the Bidder</w:t>
            </w:r>
            <w:r>
              <w:rPr>
                <w:rFonts w:ascii="Book Antiqua" w:hAnsi="Book Antiqua" w:cs="Arial"/>
                <w:sz w:val="22"/>
                <w:szCs w:val="22"/>
              </w:rPr>
              <w:t>’</w:t>
            </w:r>
            <w:r w:rsidRPr="00BD65B7">
              <w:rPr>
                <w:rFonts w:ascii="Book Antiqua" w:hAnsi="Book Antiqua" w:cs="Arial"/>
                <w:sz w:val="22"/>
                <w:szCs w:val="22"/>
              </w:rPr>
              <w:t>s eligibility to bid shall establish to the Employer</w:t>
            </w:r>
            <w:r>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ITB Clause 2.</w:t>
            </w:r>
          </w:p>
          <w:p w14:paraId="012C079B" w14:textId="77777777" w:rsidR="00AB4944" w:rsidRDefault="00AB4944" w:rsidP="005C7643">
            <w:pPr>
              <w:jc w:val="both"/>
              <w:rPr>
                <w:rFonts w:ascii="Book Antiqua" w:hAnsi="Book Antiqua" w:cs="Arial"/>
                <w:sz w:val="22"/>
                <w:szCs w:val="22"/>
              </w:rPr>
            </w:pPr>
          </w:p>
          <w:p w14:paraId="112C6AA0"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i)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70034122" w14:textId="77777777" w:rsidR="00AB4944" w:rsidRDefault="00AB4944" w:rsidP="005C7643">
            <w:pPr>
              <w:jc w:val="both"/>
              <w:rPr>
                <w:rFonts w:ascii="Book Antiqua" w:hAnsi="Book Antiqua" w:cs="Arial"/>
                <w:sz w:val="22"/>
                <w:szCs w:val="22"/>
              </w:rPr>
            </w:pPr>
          </w:p>
          <w:p w14:paraId="47E6A5DB"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7675A563" w14:textId="77777777" w:rsidR="00AB4944" w:rsidRDefault="00AB4944" w:rsidP="005C7643">
            <w:pPr>
              <w:jc w:val="both"/>
              <w:rPr>
                <w:rFonts w:ascii="Book Antiqua" w:hAnsi="Book Antiqua" w:cs="Arial"/>
                <w:sz w:val="22"/>
                <w:szCs w:val="22"/>
              </w:rPr>
            </w:pPr>
          </w:p>
          <w:p w14:paraId="1A56B736"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If the opening of the bids pursuant to Clause </w:t>
            </w:r>
            <w:r>
              <w:rPr>
                <w:rFonts w:ascii="Book Antiqua" w:hAnsi="Book Antiqua" w:cs="Arial"/>
                <w:sz w:val="22"/>
                <w:szCs w:val="22"/>
              </w:rPr>
              <w:t>19.0</w:t>
            </w:r>
            <w:r w:rsidRPr="00BD65B7">
              <w:rPr>
                <w:rFonts w:ascii="Book Antiqua" w:hAnsi="Book Antiqua" w:cs="Arial"/>
                <w:sz w:val="22"/>
                <w:szCs w:val="22"/>
              </w:rPr>
              <w:t xml:space="preserve"> or the </w:t>
            </w:r>
            <w:r>
              <w:rPr>
                <w:rFonts w:ascii="Book Antiqua" w:hAnsi="Book Antiqua" w:cs="Arial"/>
                <w:sz w:val="22"/>
                <w:szCs w:val="22"/>
              </w:rPr>
              <w:t>Technical Evaluation</w:t>
            </w:r>
            <w:r w:rsidRPr="00BD65B7">
              <w:rPr>
                <w:rFonts w:ascii="Book Antiqua" w:hAnsi="Book Antiqua" w:cs="Arial"/>
                <w:sz w:val="22"/>
                <w:szCs w:val="22"/>
              </w:rPr>
              <w:t xml:space="preserve"> pursuant to ITB Clause </w:t>
            </w:r>
            <w:r>
              <w:rPr>
                <w:rFonts w:ascii="Book Antiqua" w:hAnsi="Book Antiqua" w:cs="Arial"/>
                <w:sz w:val="22"/>
                <w:szCs w:val="22"/>
              </w:rPr>
              <w:t>26.2</w:t>
            </w:r>
            <w:r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Pr>
                <w:sz w:val="22"/>
                <w:szCs w:val="22"/>
              </w:rPr>
              <w:t>’</w:t>
            </w:r>
            <w:r w:rsidRPr="00BD65B7">
              <w:rPr>
                <w:rFonts w:ascii="Book Antiqua" w:hAnsi="Book Antiqua" w:cs="Arial"/>
                <w:sz w:val="22"/>
                <w:szCs w:val="22"/>
              </w:rPr>
              <w:t xml:space="preserve">s failure to submit the same along with the Bid or subsequently pursuant to </w:t>
            </w:r>
            <w:r>
              <w:rPr>
                <w:rFonts w:ascii="Book Antiqua" w:hAnsi="Book Antiqua" w:cs="Arial"/>
                <w:sz w:val="22"/>
                <w:szCs w:val="22"/>
              </w:rPr>
              <w:t>C</w:t>
            </w:r>
            <w:r w:rsidRPr="00BD65B7">
              <w:rPr>
                <w:rFonts w:ascii="Book Antiqua" w:hAnsi="Book Antiqua" w:cs="Arial"/>
                <w:sz w:val="22"/>
                <w:szCs w:val="22"/>
              </w:rPr>
              <w:t xml:space="preserve">lause </w:t>
            </w:r>
            <w:r>
              <w:rPr>
                <w:rFonts w:ascii="Book Antiqua" w:hAnsi="Book Antiqua" w:cs="Arial"/>
                <w:sz w:val="22"/>
                <w:szCs w:val="22"/>
              </w:rPr>
              <w:t>20.0</w:t>
            </w:r>
            <w:r w:rsidRPr="00BD65B7">
              <w:rPr>
                <w:rFonts w:ascii="Book Antiqua" w:hAnsi="Book Antiqua" w:cs="Arial"/>
                <w:sz w:val="22"/>
                <w:szCs w:val="22"/>
              </w:rPr>
              <w:t>, the Bid shall be rejected.</w:t>
            </w:r>
          </w:p>
          <w:p w14:paraId="0BBF49FE" w14:textId="77777777" w:rsidR="00AB4944" w:rsidRPr="00FC0343" w:rsidRDefault="00AB4944" w:rsidP="005C7643">
            <w:pPr>
              <w:jc w:val="both"/>
              <w:rPr>
                <w:rFonts w:ascii="Book Antiqua" w:hAnsi="Book Antiqua" w:cs="Arial"/>
                <w:sz w:val="22"/>
                <w:szCs w:val="22"/>
              </w:rPr>
            </w:pPr>
          </w:p>
        </w:tc>
      </w:tr>
      <w:tr w:rsidR="00AB4944" w14:paraId="7A71755F" w14:textId="77777777" w:rsidTr="00AB4944">
        <w:tc>
          <w:tcPr>
            <w:tcW w:w="528" w:type="dxa"/>
          </w:tcPr>
          <w:p w14:paraId="6FF7D008"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722" w:type="dxa"/>
          </w:tcPr>
          <w:p w14:paraId="10F4A49E" w14:textId="77777777" w:rsidR="00AB4944" w:rsidRPr="0068631C"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45BEF7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25FF105C"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RfP documents </w:t>
            </w:r>
            <w:r w:rsidRPr="00FC0343">
              <w:rPr>
                <w:rFonts w:ascii="Book Antiqua" w:hAnsi="Book Antiqua" w:cs="Arial"/>
                <w:i/>
                <w:iCs/>
                <w:sz w:val="22"/>
                <w:szCs w:val="22"/>
              </w:rPr>
              <w:t>(uploading of Scanned Copy)</w:t>
            </w:r>
          </w:p>
          <w:p w14:paraId="4523689F" w14:textId="77777777" w:rsidR="00AB4944" w:rsidRPr="00FC0343" w:rsidRDefault="00AB4944" w:rsidP="005C7643">
            <w:pPr>
              <w:jc w:val="both"/>
              <w:rPr>
                <w:rFonts w:ascii="Book Antiqua" w:hAnsi="Book Antiqua" w:cs="Arial"/>
                <w:sz w:val="22"/>
                <w:szCs w:val="22"/>
              </w:rPr>
            </w:pPr>
          </w:p>
        </w:tc>
      </w:tr>
      <w:tr w:rsidR="00AB4944" w14:paraId="29EE4054" w14:textId="77777777" w:rsidTr="00AB4944">
        <w:tc>
          <w:tcPr>
            <w:tcW w:w="528" w:type="dxa"/>
          </w:tcPr>
          <w:p w14:paraId="6DB0C70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722" w:type="dxa"/>
          </w:tcPr>
          <w:p w14:paraId="31CF5731" w14:textId="77777777" w:rsidR="00AB4944" w:rsidRPr="0068631C"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7A50C6F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07ED0B15" w14:textId="77777777" w:rsidR="00AB4944" w:rsidRDefault="00AB4944" w:rsidP="005C7643">
            <w:pPr>
              <w:jc w:val="both"/>
              <w:rPr>
                <w:rFonts w:ascii="Book Antiqua" w:hAnsi="Book Antiqua" w:cs="Arial"/>
                <w:i/>
                <w:iCs/>
                <w:sz w:val="22"/>
                <w:szCs w:val="22"/>
              </w:rPr>
            </w:pPr>
            <w:r w:rsidRPr="0068631C">
              <w:rPr>
                <w:rFonts w:ascii="Book Antiqua" w:hAnsi="Book Antiqua" w:cs="Arial"/>
                <w:sz w:val="22"/>
                <w:szCs w:val="22"/>
              </w:rPr>
              <w:t xml:space="preserve">Information for E-payment, PF details and declaration </w:t>
            </w:r>
            <w:r w:rsidRPr="0068631C">
              <w:rPr>
                <w:rFonts w:ascii="Book Antiqua" w:hAnsi="Book Antiqua" w:cs="Arial"/>
                <w:sz w:val="22"/>
                <w:szCs w:val="22"/>
              </w:rPr>
              <w:lastRenderedPageBreak/>
              <w:t>regarding Micro/Small &amp; Medium Enterprises</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2BCEDE1A" w14:textId="77777777" w:rsidR="00AB4944" w:rsidRDefault="00AB4944" w:rsidP="005C7643">
            <w:pPr>
              <w:jc w:val="both"/>
              <w:rPr>
                <w:rFonts w:ascii="Book Antiqua" w:hAnsi="Book Antiqua" w:cs="Arial"/>
                <w:sz w:val="22"/>
                <w:szCs w:val="22"/>
              </w:rPr>
            </w:pPr>
          </w:p>
          <w:p w14:paraId="3A2B4B23" w14:textId="77777777" w:rsidR="00026FD0" w:rsidRPr="00FC0343" w:rsidRDefault="00026FD0" w:rsidP="005C7643">
            <w:pPr>
              <w:jc w:val="both"/>
              <w:rPr>
                <w:rFonts w:ascii="Book Antiqua" w:hAnsi="Book Antiqua" w:cs="Arial"/>
                <w:sz w:val="22"/>
                <w:szCs w:val="22"/>
              </w:rPr>
            </w:pPr>
          </w:p>
        </w:tc>
      </w:tr>
      <w:tr w:rsidR="00AB4944" w14:paraId="069F2200" w14:textId="77777777" w:rsidTr="00AB4944">
        <w:tc>
          <w:tcPr>
            <w:tcW w:w="528" w:type="dxa"/>
          </w:tcPr>
          <w:p w14:paraId="34269C5A"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(e)</w:t>
            </w:r>
          </w:p>
        </w:tc>
        <w:tc>
          <w:tcPr>
            <w:tcW w:w="1722" w:type="dxa"/>
          </w:tcPr>
          <w:p w14:paraId="4848E743"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2FDCC28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31F1F3D"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1BFE4679" w14:textId="77777777" w:rsidR="00AB4944" w:rsidRPr="00FC0343" w:rsidRDefault="00AB4944" w:rsidP="005C7643">
            <w:pPr>
              <w:pStyle w:val="Default"/>
              <w:ind w:left="3600"/>
              <w:jc w:val="both"/>
              <w:rPr>
                <w:rFonts w:cs="Arial"/>
                <w:color w:val="auto"/>
                <w:sz w:val="14"/>
                <w:szCs w:val="14"/>
              </w:rPr>
            </w:pPr>
          </w:p>
          <w:p w14:paraId="04E2453C" w14:textId="77777777" w:rsidR="00AB4944" w:rsidRPr="0068631C" w:rsidRDefault="00AB4944" w:rsidP="005C7643">
            <w:pPr>
              <w:jc w:val="both"/>
              <w:rPr>
                <w:rFonts w:ascii="Book Antiqua" w:hAnsi="Book Antiqua" w:cs="Arial"/>
                <w:sz w:val="22"/>
                <w:szCs w:val="22"/>
              </w:rPr>
            </w:pPr>
            <w:r w:rsidRPr="0068631C">
              <w:rPr>
                <w:rFonts w:ascii="Book Antiqua" w:hAnsi="Book Antiqua" w:cs="Arial"/>
                <w:sz w:val="22"/>
                <w:szCs w:val="22"/>
              </w:rPr>
              <w:t xml:space="preserve">A power of attorney, duly notarized, indicating that the person(s) signing the Proposal has(ve) the authority to sign the Proposal and thus that the Proposal is binding upon the Bidder during full period of its validity, in accordance with Clause </w:t>
            </w:r>
            <w:r>
              <w:rPr>
                <w:rFonts w:ascii="Book Antiqua" w:hAnsi="Book Antiqua" w:cs="Arial"/>
                <w:sz w:val="22"/>
                <w:szCs w:val="22"/>
              </w:rPr>
              <w:t>12.0 below</w:t>
            </w:r>
            <w:r w:rsidRPr="0068631C">
              <w:rPr>
                <w:rFonts w:ascii="Book Antiqua" w:hAnsi="Book Antiqua" w:cs="Arial"/>
                <w:sz w:val="22"/>
                <w:szCs w:val="22"/>
              </w:rPr>
              <w:t xml:space="preserve">. </w:t>
            </w:r>
          </w:p>
          <w:p w14:paraId="7786C7E4" w14:textId="77777777" w:rsidR="00AB4944" w:rsidRPr="0068631C" w:rsidRDefault="00AB4944" w:rsidP="005C7643">
            <w:pPr>
              <w:pStyle w:val="Default"/>
              <w:ind w:left="3828"/>
              <w:jc w:val="both"/>
              <w:rPr>
                <w:rFonts w:cs="Arial"/>
                <w:color w:val="auto"/>
                <w:sz w:val="22"/>
                <w:szCs w:val="22"/>
              </w:rPr>
            </w:pPr>
          </w:p>
          <w:p w14:paraId="08AF5F68" w14:textId="77777777" w:rsidR="00AB4944" w:rsidRDefault="00AB4944" w:rsidP="005C7643">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p>
          <w:p w14:paraId="4AEBC9B6" w14:textId="77777777" w:rsidR="00AB4944" w:rsidRDefault="00AB4944" w:rsidP="005C7643">
            <w:pPr>
              <w:jc w:val="both"/>
              <w:rPr>
                <w:rFonts w:ascii="Book Antiqua" w:hAnsi="Book Antiqua" w:cs="Arial"/>
                <w:sz w:val="22"/>
                <w:szCs w:val="22"/>
              </w:rPr>
            </w:pPr>
          </w:p>
          <w:p w14:paraId="52A6160B" w14:textId="77777777" w:rsidR="00AB4944" w:rsidRDefault="00AB4944" w:rsidP="005C7643">
            <w:pPr>
              <w:jc w:val="both"/>
              <w:rPr>
                <w:rFonts w:ascii="Book Antiqua" w:hAnsi="Book Antiqua" w:cs="Arial"/>
                <w:sz w:val="22"/>
                <w:szCs w:val="22"/>
              </w:rPr>
            </w:pPr>
            <w:r>
              <w:rPr>
                <w:rFonts w:ascii="Book Antiqua" w:hAnsi="Book Antiqua" w:cs="Arial"/>
                <w:sz w:val="22"/>
                <w:szCs w:val="22"/>
              </w:rPr>
              <w:t>Bidder shall furnish this PoA in its own format.</w:t>
            </w:r>
          </w:p>
          <w:p w14:paraId="48A89669" w14:textId="77777777" w:rsidR="00AB4944" w:rsidRPr="00FC0343" w:rsidRDefault="00AB4944" w:rsidP="005C7643">
            <w:pPr>
              <w:jc w:val="both"/>
              <w:rPr>
                <w:rFonts w:ascii="Book Antiqua" w:hAnsi="Book Antiqua" w:cs="Arial"/>
                <w:sz w:val="22"/>
                <w:szCs w:val="22"/>
              </w:rPr>
            </w:pPr>
          </w:p>
        </w:tc>
      </w:tr>
      <w:tr w:rsidR="00AB4944" w14:paraId="2BB2D88E" w14:textId="77777777" w:rsidTr="00AB4944">
        <w:tc>
          <w:tcPr>
            <w:tcW w:w="528" w:type="dxa"/>
          </w:tcPr>
          <w:p w14:paraId="21E80409"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(f)</w:t>
            </w:r>
          </w:p>
        </w:tc>
        <w:tc>
          <w:tcPr>
            <w:tcW w:w="1722" w:type="dxa"/>
          </w:tcPr>
          <w:p w14:paraId="5CEFA349"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70581570" w14:textId="77777777" w:rsidR="00AB4944" w:rsidRPr="0068631C"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7E3B556E"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Pr>
                <w:rFonts w:ascii="Book Antiqua" w:hAnsi="Book Antiqua" w:cs="Arial"/>
                <w:sz w:val="22"/>
                <w:szCs w:val="22"/>
              </w:rPr>
              <w:t xml:space="preserve">2 </w:t>
            </w:r>
            <w:r w:rsidRPr="00FC0343">
              <w:rPr>
                <w:rFonts w:ascii="Book Antiqua" w:hAnsi="Book Antiqua" w:cs="Arial"/>
                <w:i/>
                <w:iCs/>
                <w:sz w:val="22"/>
                <w:szCs w:val="22"/>
              </w:rPr>
              <w:t>(uploading of Scanned Copy)</w:t>
            </w:r>
          </w:p>
          <w:p w14:paraId="454964F5" w14:textId="77777777" w:rsidR="00AB4944" w:rsidRPr="00FC0343" w:rsidRDefault="00AB4944" w:rsidP="005C7643">
            <w:pPr>
              <w:jc w:val="both"/>
              <w:rPr>
                <w:rFonts w:ascii="Book Antiqua" w:hAnsi="Book Antiqua" w:cs="Arial"/>
                <w:sz w:val="22"/>
                <w:szCs w:val="22"/>
              </w:rPr>
            </w:pPr>
          </w:p>
        </w:tc>
      </w:tr>
      <w:tr w:rsidR="00AB4944" w14:paraId="23E88992" w14:textId="77777777" w:rsidTr="00AB4944">
        <w:tc>
          <w:tcPr>
            <w:tcW w:w="528" w:type="dxa"/>
          </w:tcPr>
          <w:p w14:paraId="072A995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722" w:type="dxa"/>
          </w:tcPr>
          <w:p w14:paraId="0849DC67"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1499129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F6A1287"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33559451" w14:textId="77777777" w:rsidR="00AB4944" w:rsidRDefault="00AB4944" w:rsidP="005C7643">
            <w:pPr>
              <w:jc w:val="both"/>
              <w:rPr>
                <w:rFonts w:ascii="Book Antiqua" w:hAnsi="Book Antiqua" w:cs="Arial"/>
                <w:sz w:val="22"/>
                <w:szCs w:val="22"/>
              </w:rPr>
            </w:pPr>
          </w:p>
          <w:p w14:paraId="7527C801"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230D3BD" w14:textId="77777777" w:rsidR="00AB4944" w:rsidRPr="00FC0343" w:rsidRDefault="00AB4944" w:rsidP="005C7643">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637B96C"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52D1542D" w14:textId="77777777" w:rsidR="00AB4944" w:rsidRPr="00FC0343" w:rsidRDefault="00AB4944" w:rsidP="005C7643">
            <w:pPr>
              <w:ind w:left="3870"/>
              <w:jc w:val="both"/>
              <w:rPr>
                <w:rFonts w:ascii="Book Antiqua" w:hAnsi="Book Antiqua" w:cs="Arial"/>
                <w:sz w:val="22"/>
                <w:szCs w:val="22"/>
              </w:rPr>
            </w:pPr>
          </w:p>
          <w:p w14:paraId="43972A93"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19491648" w14:textId="77777777" w:rsidR="00026FD0" w:rsidRPr="00FC0343" w:rsidRDefault="00026FD0" w:rsidP="005C7643">
            <w:pPr>
              <w:jc w:val="both"/>
              <w:rPr>
                <w:rFonts w:ascii="Book Antiqua" w:hAnsi="Book Antiqua" w:cs="Arial"/>
                <w:sz w:val="22"/>
                <w:szCs w:val="22"/>
              </w:rPr>
            </w:pPr>
          </w:p>
        </w:tc>
      </w:tr>
      <w:tr w:rsidR="00AB4944" w14:paraId="78622BB3" w14:textId="77777777" w:rsidTr="00AB4944">
        <w:tc>
          <w:tcPr>
            <w:tcW w:w="528" w:type="dxa"/>
          </w:tcPr>
          <w:p w14:paraId="2AF26F78"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722" w:type="dxa"/>
          </w:tcPr>
          <w:p w14:paraId="31AB28BC"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0E467B7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0FBE697"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Pr>
                <w:rFonts w:ascii="Book Antiqua" w:hAnsi="Book Antiqua" w:cs="Arial"/>
                <w:sz w:val="22"/>
                <w:szCs w:val="22"/>
              </w:rPr>
              <w:t xml:space="preserve">4 </w:t>
            </w:r>
            <w:r w:rsidRPr="00FC0343">
              <w:rPr>
                <w:rFonts w:ascii="Book Antiqua" w:hAnsi="Book Antiqua" w:cs="Arial"/>
                <w:i/>
                <w:iCs/>
                <w:sz w:val="22"/>
                <w:szCs w:val="22"/>
              </w:rPr>
              <w:t>(uploading of Scanned Copy)</w:t>
            </w:r>
          </w:p>
          <w:p w14:paraId="1AC9FE95" w14:textId="77777777" w:rsidR="00AB4944" w:rsidRDefault="00AB4944" w:rsidP="005C7643">
            <w:pPr>
              <w:jc w:val="both"/>
              <w:rPr>
                <w:rFonts w:ascii="Book Antiqua" w:hAnsi="Book Antiqua" w:cs="Arial"/>
                <w:sz w:val="22"/>
                <w:szCs w:val="22"/>
              </w:rPr>
            </w:pPr>
          </w:p>
          <w:p w14:paraId="523857CB" w14:textId="77777777" w:rsidR="00026FD0" w:rsidRDefault="00026FD0" w:rsidP="005C7643">
            <w:pPr>
              <w:jc w:val="both"/>
              <w:rPr>
                <w:rFonts w:ascii="Book Antiqua" w:hAnsi="Book Antiqua" w:cs="Arial"/>
                <w:sz w:val="22"/>
                <w:szCs w:val="22"/>
              </w:rPr>
            </w:pPr>
          </w:p>
          <w:p w14:paraId="568CF364" w14:textId="77777777" w:rsidR="00026FD0" w:rsidRPr="00FC0343" w:rsidRDefault="00026FD0" w:rsidP="005C7643">
            <w:pPr>
              <w:jc w:val="both"/>
              <w:rPr>
                <w:rFonts w:ascii="Book Antiqua" w:hAnsi="Book Antiqua" w:cs="Arial"/>
                <w:sz w:val="22"/>
                <w:szCs w:val="22"/>
              </w:rPr>
            </w:pPr>
          </w:p>
        </w:tc>
      </w:tr>
      <w:tr w:rsidR="00AB4944" w14:paraId="48F917DB" w14:textId="77777777" w:rsidTr="00AB4944">
        <w:tc>
          <w:tcPr>
            <w:tcW w:w="528" w:type="dxa"/>
          </w:tcPr>
          <w:p w14:paraId="6933733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(i)</w:t>
            </w:r>
          </w:p>
        </w:tc>
        <w:tc>
          <w:tcPr>
            <w:tcW w:w="1722" w:type="dxa"/>
          </w:tcPr>
          <w:p w14:paraId="75D7716C"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65272CC6"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2AEDA18A"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795AFD67" w14:textId="77777777" w:rsidR="00AB4944" w:rsidRPr="00FC0343" w:rsidRDefault="00AB4944" w:rsidP="005C7643">
            <w:pPr>
              <w:ind w:left="2160"/>
              <w:jc w:val="both"/>
              <w:rPr>
                <w:rFonts w:ascii="Book Antiqua" w:hAnsi="Book Antiqua" w:cs="Arial"/>
                <w:sz w:val="22"/>
                <w:szCs w:val="22"/>
              </w:rPr>
            </w:pPr>
          </w:p>
          <w:p w14:paraId="32B84331"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alongwith the Techno - Commercial Part in a separate envelope, duly superscripted with ‘Integrity Pact’. The Bidder shall submit the Integrity Pact on a </w:t>
            </w:r>
            <w:r w:rsidR="007736A9"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61F6827E" w14:textId="77777777" w:rsidR="00AB4944" w:rsidRPr="00FC0343" w:rsidRDefault="00AB4944" w:rsidP="00026FD0">
            <w:pPr>
              <w:jc w:val="both"/>
              <w:rPr>
                <w:rFonts w:ascii="Book Antiqua" w:hAnsi="Book Antiqua" w:cs="Arial"/>
                <w:sz w:val="22"/>
                <w:szCs w:val="22"/>
              </w:rPr>
            </w:pPr>
          </w:p>
        </w:tc>
      </w:tr>
      <w:tr w:rsidR="00AB4944" w14:paraId="024E9B3E" w14:textId="77777777" w:rsidTr="00AB4944">
        <w:tc>
          <w:tcPr>
            <w:tcW w:w="528" w:type="dxa"/>
          </w:tcPr>
          <w:p w14:paraId="1714FE9C"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722" w:type="dxa"/>
          </w:tcPr>
          <w:p w14:paraId="1B78562E" w14:textId="77777777"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728EDC5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6DA77681"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4C7A1398" w14:textId="77777777" w:rsidR="00AB4944" w:rsidRPr="00FC0343" w:rsidRDefault="00AB4944" w:rsidP="005C7643">
            <w:pPr>
              <w:jc w:val="both"/>
              <w:rPr>
                <w:rFonts w:ascii="Book Antiqua" w:hAnsi="Book Antiqua" w:cs="Arial"/>
                <w:sz w:val="22"/>
                <w:szCs w:val="22"/>
              </w:rPr>
            </w:pPr>
          </w:p>
        </w:tc>
      </w:tr>
    </w:tbl>
    <w:bookmarkEnd w:id="0"/>
    <w:p w14:paraId="1CA65804" w14:textId="77777777" w:rsidR="00EC397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We are a Micro and Small Enterprise (MSE) registered with ………………………………….., a designated Authority of GoI under the Public Procurement Policy for MSEs Order, 2012, Notification dated 01/06/2020 read in conjunction with related notifications issued from time to time for such enterprises.  (To be filled by MSE Company only)</w:t>
      </w:r>
      <w:r>
        <w:rPr>
          <w:rFonts w:ascii="Book Antiqua" w:hAnsi="Book Antiqua" w:cs="Arial"/>
          <w:szCs w:val="22"/>
        </w:rPr>
        <w:t>.</w:t>
      </w:r>
    </w:p>
    <w:p w14:paraId="348B57AA" w14:textId="77777777" w:rsidR="003F46C4" w:rsidRDefault="003F46C4" w:rsidP="003F46C4">
      <w:pPr>
        <w:pStyle w:val="ListParagraph"/>
        <w:jc w:val="both"/>
        <w:rPr>
          <w:rFonts w:ascii="Book Antiqua" w:hAnsi="Book Antiqua" w:cs="Arial"/>
          <w:szCs w:val="22"/>
        </w:rPr>
      </w:pPr>
    </w:p>
    <w:p w14:paraId="60AEE6CD" w14:textId="77777777"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We have understood the instructions and the terms and conditions mentioned in the enquiry furnished by you and have thoroughly examined the terms and conditions laid down by you in the RfP documents for </w:t>
      </w:r>
      <w:r>
        <w:rPr>
          <w:rFonts w:ascii="Book Antiqua" w:hAnsi="Book Antiqua" w:cs="Arial"/>
          <w:szCs w:val="22"/>
        </w:rPr>
        <w:t>Engagement</w:t>
      </w:r>
      <w:r w:rsidRPr="003F46C4">
        <w:rPr>
          <w:rFonts w:ascii="Book Antiqua" w:hAnsi="Book Antiqua" w:cs="Arial"/>
          <w:szCs w:val="22"/>
        </w:rPr>
        <w:t xml:space="preserve"> of consultant and are fully aware of the nature of consultancy services required.</w:t>
      </w:r>
    </w:p>
    <w:p w14:paraId="30D942B4" w14:textId="77777777" w:rsidR="003F46C4" w:rsidRDefault="003F46C4" w:rsidP="003F46C4">
      <w:pPr>
        <w:pStyle w:val="ListParagraph"/>
        <w:jc w:val="both"/>
        <w:rPr>
          <w:rFonts w:ascii="Book Antiqua" w:hAnsi="Book Antiqua" w:cs="Arial"/>
          <w:szCs w:val="22"/>
        </w:rPr>
      </w:pPr>
    </w:p>
    <w:p w14:paraId="19E0D360"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 xml:space="preserve">We declare that as specified in Clause </w:t>
      </w:r>
      <w:r w:rsidR="00AB4944">
        <w:rPr>
          <w:rFonts w:ascii="Book Antiqua" w:hAnsi="Book Antiqua" w:cs="Arial"/>
          <w:szCs w:val="22"/>
        </w:rPr>
        <w:t>9.0</w:t>
      </w:r>
      <w:r w:rsidRPr="003F46C4">
        <w:rPr>
          <w:rFonts w:ascii="Book Antiqua" w:hAnsi="Book Antiqua" w:cs="Arial"/>
          <w:szCs w:val="22"/>
        </w:rPr>
        <w:t xml:space="preserve"> of Section-III: Conditions of Contracts of RfP Documents, prices quoted by us shall be Firm &amp; Fixed and shall not be subject to any adjustment during </w:t>
      </w:r>
      <w:r w:rsidR="008E3863">
        <w:rPr>
          <w:rFonts w:ascii="Book Antiqua" w:hAnsi="Book Antiqua" w:cs="Arial"/>
          <w:szCs w:val="22"/>
        </w:rPr>
        <w:t>course</w:t>
      </w:r>
      <w:r w:rsidRPr="003F46C4">
        <w:rPr>
          <w:rFonts w:ascii="Book Antiqua" w:hAnsi="Book Antiqua" w:cs="Arial"/>
          <w:szCs w:val="22"/>
        </w:rPr>
        <w:t xml:space="preserve"> of the Contract.</w:t>
      </w:r>
    </w:p>
    <w:p w14:paraId="6119D780" w14:textId="77777777" w:rsidR="003F46C4" w:rsidRDefault="003F46C4" w:rsidP="003F46C4">
      <w:pPr>
        <w:pStyle w:val="ListParagraph"/>
        <w:jc w:val="both"/>
        <w:rPr>
          <w:rFonts w:ascii="Book Antiqua" w:hAnsi="Book Antiqua" w:cs="Arial"/>
          <w:szCs w:val="22"/>
        </w:rPr>
      </w:pPr>
    </w:p>
    <w:p w14:paraId="376D2A3C" w14:textId="77777777" w:rsidR="003F46C4"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declare that we are making the offer on a single source responsibility basis.</w:t>
      </w:r>
    </w:p>
    <w:p w14:paraId="71FA0660" w14:textId="77777777" w:rsidR="006D2DE8" w:rsidRDefault="006D2DE8" w:rsidP="006D2DE8">
      <w:pPr>
        <w:pStyle w:val="ListParagraph"/>
        <w:jc w:val="both"/>
        <w:rPr>
          <w:rFonts w:ascii="Book Antiqua" w:hAnsi="Book Antiqua" w:cs="Arial"/>
          <w:szCs w:val="22"/>
        </w:rPr>
      </w:pPr>
    </w:p>
    <w:p w14:paraId="1FD39520"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 xml:space="preserve">Our Proposal shall remain valid for acceptance for a period of </w:t>
      </w:r>
      <w:r w:rsidR="00026FD0" w:rsidRPr="00425A15">
        <w:rPr>
          <w:rFonts w:ascii="Book Antiqua" w:hAnsi="Book Antiqua" w:cs="Arial"/>
          <w:szCs w:val="22"/>
        </w:rPr>
        <w:t>180 (One Hundred and Eighty) days</w:t>
      </w:r>
      <w:r w:rsidRPr="006D2DE8">
        <w:rPr>
          <w:rFonts w:ascii="Book Antiqua" w:hAnsi="Book Antiqua" w:cs="Arial"/>
          <w:szCs w:val="22"/>
        </w:rPr>
        <w:t xml:space="preserve"> after the </w:t>
      </w:r>
      <w:r w:rsidR="00847BA6">
        <w:rPr>
          <w:rFonts w:ascii="Book Antiqua" w:hAnsi="Book Antiqua" w:cs="Arial"/>
          <w:szCs w:val="22"/>
        </w:rPr>
        <w:t xml:space="preserve">original </w:t>
      </w:r>
      <w:r w:rsidRPr="006D2DE8">
        <w:rPr>
          <w:rFonts w:ascii="Book Antiqua" w:hAnsi="Book Antiqua" w:cs="Arial"/>
          <w:szCs w:val="22"/>
        </w:rPr>
        <w:t xml:space="preserve">date </w:t>
      </w:r>
      <w:r w:rsidRPr="00AB4944">
        <w:rPr>
          <w:rFonts w:ascii="Book Antiqua" w:hAnsi="Book Antiqua" w:cs="Arial"/>
          <w:szCs w:val="22"/>
        </w:rPr>
        <w:t xml:space="preserve">of </w:t>
      </w:r>
      <w:r w:rsidR="00AB4944" w:rsidRPr="00AB4944">
        <w:rPr>
          <w:rFonts w:ascii="Book Antiqua" w:hAnsi="Book Antiqua" w:cs="Arial"/>
          <w:szCs w:val="22"/>
        </w:rPr>
        <w:t>submission</w:t>
      </w:r>
      <w:r w:rsidRPr="00AB4944">
        <w:rPr>
          <w:rFonts w:ascii="Book Antiqua" w:hAnsi="Book Antiqua" w:cs="Arial"/>
          <w:szCs w:val="22"/>
        </w:rPr>
        <w:t xml:space="preserve"> of the First Envelope Proposal</w:t>
      </w:r>
      <w:r w:rsidRPr="006D2DE8">
        <w:rPr>
          <w:rFonts w:ascii="Book Antiqua" w:hAnsi="Book Antiqua" w:cs="Arial"/>
          <w:szCs w:val="22"/>
        </w:rPr>
        <w:t>.</w:t>
      </w:r>
    </w:p>
    <w:p w14:paraId="130CB708" w14:textId="77777777" w:rsidR="006D2DE8" w:rsidRDefault="006D2DE8" w:rsidP="006D2DE8">
      <w:pPr>
        <w:pStyle w:val="ListParagraph"/>
        <w:jc w:val="both"/>
        <w:rPr>
          <w:rFonts w:ascii="Book Antiqua" w:hAnsi="Book Antiqua" w:cs="Arial"/>
          <w:szCs w:val="22"/>
        </w:rPr>
      </w:pPr>
    </w:p>
    <w:p w14:paraId="69D66F8B"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have not made any deviations from the requirement of the RfP document and we have also not made any tampering or changes in the RfP documents on which the Proposal is being submitted and if any tampering or changes are detected at any stage, we understand the Proposal will invite summary rejection /the contract will be liable to be terminated, even if Award has been issued.</w:t>
      </w:r>
    </w:p>
    <w:p w14:paraId="628205D4" w14:textId="77777777" w:rsidR="006D2DE8" w:rsidRDefault="006D2DE8" w:rsidP="006D2DE8">
      <w:pPr>
        <w:pStyle w:val="ListParagraph"/>
        <w:jc w:val="both"/>
        <w:rPr>
          <w:rFonts w:ascii="Book Antiqua" w:hAnsi="Book Antiqua" w:cs="Arial"/>
          <w:szCs w:val="22"/>
        </w:rPr>
      </w:pPr>
    </w:p>
    <w:p w14:paraId="31268A28"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understand that you are not bound to accept the lowest or any Proposal you may receive.</w:t>
      </w:r>
    </w:p>
    <w:p w14:paraId="4FF9CB12" w14:textId="77777777" w:rsidR="005633F4" w:rsidRPr="005633F4" w:rsidRDefault="005633F4" w:rsidP="005633F4">
      <w:pPr>
        <w:pStyle w:val="ListParagraph"/>
        <w:rPr>
          <w:rFonts w:ascii="Book Antiqua" w:hAnsi="Book Antiqua" w:cs="Arial"/>
          <w:szCs w:val="22"/>
        </w:rPr>
      </w:pPr>
    </w:p>
    <w:p w14:paraId="342A25D2" w14:textId="5BD658E2" w:rsidR="005633F4" w:rsidRDefault="005633F4" w:rsidP="003F46C4">
      <w:pPr>
        <w:pStyle w:val="ListParagraph"/>
        <w:numPr>
          <w:ilvl w:val="0"/>
          <w:numId w:val="4"/>
        </w:numPr>
        <w:jc w:val="both"/>
        <w:rPr>
          <w:rFonts w:ascii="Book Antiqua" w:hAnsi="Book Antiqua" w:cs="Arial"/>
          <w:szCs w:val="22"/>
        </w:rPr>
      </w:pPr>
      <w:r w:rsidRPr="005633F4">
        <w:rPr>
          <w:rFonts w:ascii="Book Antiqua" w:hAnsi="Book Antiqua" w:cs="Arial"/>
          <w:szCs w:val="22"/>
        </w:rPr>
        <w:t xml:space="preserve">We are aware that the Price Schedule do not generally give a full description of the Work to be performed and we shall be deemed to have read the Terms of Reference </w:t>
      </w:r>
      <w:r w:rsidRPr="005633F4">
        <w:rPr>
          <w:rFonts w:ascii="Book Antiqua" w:hAnsi="Book Antiqua" w:cs="Arial"/>
          <w:szCs w:val="22"/>
        </w:rPr>
        <w:lastRenderedPageBreak/>
        <w:t>and other sections of the RfP Documents to ascertain the full scope of Work while filling-in the rates and prices in Second Envelope</w:t>
      </w:r>
      <w:r>
        <w:rPr>
          <w:rFonts w:ascii="Book Antiqua" w:hAnsi="Book Antiqua" w:cs="Arial"/>
          <w:szCs w:val="22"/>
        </w:rPr>
        <w:t>.</w:t>
      </w:r>
    </w:p>
    <w:p w14:paraId="0078A347" w14:textId="77777777" w:rsidR="005633F4" w:rsidRPr="005633F4" w:rsidRDefault="005633F4" w:rsidP="005633F4">
      <w:pPr>
        <w:pStyle w:val="ListParagraph"/>
        <w:rPr>
          <w:rFonts w:ascii="Book Antiqua" w:hAnsi="Book Antiqua" w:cs="Arial"/>
          <w:szCs w:val="22"/>
        </w:rPr>
      </w:pPr>
    </w:p>
    <w:p w14:paraId="27519973" w14:textId="34E592E3" w:rsidR="005633F4" w:rsidRDefault="005633F4" w:rsidP="003F46C4">
      <w:pPr>
        <w:pStyle w:val="ListParagraph"/>
        <w:numPr>
          <w:ilvl w:val="0"/>
          <w:numId w:val="4"/>
        </w:numPr>
        <w:jc w:val="both"/>
        <w:rPr>
          <w:rFonts w:ascii="Book Antiqua" w:hAnsi="Book Antiqua" w:cs="Arial"/>
          <w:szCs w:val="22"/>
        </w:rPr>
      </w:pPr>
      <w:r w:rsidRPr="005633F4">
        <w:rPr>
          <w:rFonts w:ascii="Book Antiqua" w:hAnsi="Book Antiqua" w:cs="Arial"/>
          <w:szCs w:val="22"/>
        </w:rPr>
        <w:t>We declare that prices quoted by us</w:t>
      </w:r>
      <w:r>
        <w:rPr>
          <w:rFonts w:ascii="Book Antiqua" w:hAnsi="Book Antiqua" w:cs="Arial"/>
          <w:szCs w:val="22"/>
        </w:rPr>
        <w:t xml:space="preserve"> in second envelope</w:t>
      </w:r>
      <w:r w:rsidRPr="005633F4">
        <w:rPr>
          <w:rFonts w:ascii="Book Antiqua" w:hAnsi="Book Antiqua" w:cs="Arial"/>
          <w:szCs w:val="22"/>
        </w:rPr>
        <w:t xml:space="preserve"> includes all charges </w:t>
      </w:r>
      <w:r>
        <w:rPr>
          <w:rFonts w:ascii="Book Antiqua" w:hAnsi="Book Antiqua" w:cs="Arial"/>
          <w:szCs w:val="22"/>
        </w:rPr>
        <w:t>including</w:t>
      </w:r>
      <w:r w:rsidRPr="005633F4">
        <w:rPr>
          <w:rFonts w:ascii="Book Antiqua" w:hAnsi="Book Antiqua" w:cs="Arial"/>
          <w:szCs w:val="22"/>
        </w:rPr>
        <w:t xml:space="preserve"> GST. However, we understand that the GST shall be paid </w:t>
      </w:r>
      <w:r w:rsidR="00021E7C">
        <w:rPr>
          <w:rFonts w:ascii="Book Antiqua" w:hAnsi="Book Antiqua" w:cs="Arial"/>
          <w:szCs w:val="22"/>
        </w:rPr>
        <w:t>as per GeM terms &amp; Conditions</w:t>
      </w:r>
      <w:r w:rsidRPr="005633F4">
        <w:rPr>
          <w:rFonts w:ascii="Book Antiqua" w:hAnsi="Book Antiqua" w:cs="Arial"/>
          <w:szCs w:val="22"/>
        </w:rPr>
        <w:t>. We further agree that the entered prices shall be deemed to cover for the full scope as aforesaid, including overheads and profits</w:t>
      </w:r>
      <w:r>
        <w:rPr>
          <w:rFonts w:ascii="Book Antiqua" w:hAnsi="Book Antiqua" w:cs="Arial"/>
          <w:szCs w:val="22"/>
        </w:rPr>
        <w:t>.</w:t>
      </w:r>
    </w:p>
    <w:p w14:paraId="2E8EE8D7" w14:textId="77777777" w:rsidR="006D2DE8" w:rsidRDefault="006D2DE8" w:rsidP="006D2DE8">
      <w:pPr>
        <w:pStyle w:val="ListParagraph"/>
        <w:jc w:val="both"/>
        <w:rPr>
          <w:rFonts w:ascii="Book Antiqua" w:hAnsi="Book Antiqua" w:cs="Arial"/>
          <w:szCs w:val="22"/>
        </w:rPr>
      </w:pPr>
    </w:p>
    <w:p w14:paraId="3B873E72"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hereby declare that only the company, persons of firms interested in this proposal as principal or principals are named herein and that no other company person or firm other than the one mentioned herein have any interest in this proposal or in the contract to be entered into, if are awarded this contract, and that this proposal is made without any connection with any other persons, firm or party, likewise submitting a proposal and that this proposal in all respect for and in good faith  without collusion or fraud.</w:t>
      </w:r>
    </w:p>
    <w:p w14:paraId="4E737A0C" w14:textId="77777777" w:rsidR="00EC3971" w:rsidRDefault="00EC3971" w:rsidP="006C0C9A">
      <w:pPr>
        <w:ind w:left="720" w:hanging="720"/>
        <w:jc w:val="both"/>
        <w:rPr>
          <w:rFonts w:ascii="Book Antiqua" w:hAnsi="Book Antiqua" w:cs="Arial"/>
          <w:szCs w:val="22"/>
        </w:rPr>
      </w:pPr>
    </w:p>
    <w:p w14:paraId="3F1E0802" w14:textId="77777777" w:rsidR="00EC3971" w:rsidRPr="00063631" w:rsidRDefault="00EC3971" w:rsidP="006C0C9A">
      <w:pPr>
        <w:ind w:left="720" w:hanging="720"/>
        <w:jc w:val="both"/>
        <w:rPr>
          <w:rFonts w:ascii="Book Antiqua" w:hAnsi="Book Antiqua" w:cs="Arial"/>
          <w:szCs w:val="22"/>
        </w:rPr>
      </w:pPr>
    </w:p>
    <w:tbl>
      <w:tblPr>
        <w:tblW w:w="9090" w:type="dxa"/>
        <w:tblInd w:w="108" w:type="dxa"/>
        <w:tblLook w:val="04A0" w:firstRow="1" w:lastRow="0" w:firstColumn="1" w:lastColumn="0" w:noHBand="0" w:noVBand="1"/>
      </w:tblPr>
      <w:tblGrid>
        <w:gridCol w:w="1440"/>
        <w:gridCol w:w="2925"/>
        <w:gridCol w:w="2295"/>
        <w:gridCol w:w="2430"/>
      </w:tblGrid>
      <w:tr w:rsidR="00B4441F" w:rsidRPr="00063631" w14:paraId="2053557B" w14:textId="77777777" w:rsidTr="00B4441F">
        <w:trPr>
          <w:trHeight w:val="480"/>
        </w:trPr>
        <w:tc>
          <w:tcPr>
            <w:tcW w:w="1440" w:type="dxa"/>
            <w:shd w:val="clear" w:color="auto" w:fill="auto"/>
            <w:noWrap/>
            <w:vAlign w:val="center"/>
            <w:hideMark/>
          </w:tcPr>
          <w:p w14:paraId="7E2612E8"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Date :</w:t>
            </w:r>
          </w:p>
        </w:tc>
        <w:tc>
          <w:tcPr>
            <w:tcW w:w="2925" w:type="dxa"/>
            <w:shd w:val="clear" w:color="auto" w:fill="auto"/>
            <w:noWrap/>
            <w:vAlign w:val="center"/>
            <w:hideMark/>
          </w:tcPr>
          <w:p w14:paraId="15B05ADA" w14:textId="77777777"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14:paraId="299A0762"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Printed Name :</w:t>
            </w:r>
          </w:p>
        </w:tc>
        <w:tc>
          <w:tcPr>
            <w:tcW w:w="2430" w:type="dxa"/>
            <w:shd w:val="clear" w:color="auto" w:fill="auto"/>
            <w:vAlign w:val="center"/>
            <w:hideMark/>
          </w:tcPr>
          <w:p w14:paraId="1519F832" w14:textId="77777777" w:rsidR="00B4441F" w:rsidRPr="00063631" w:rsidRDefault="00B4441F" w:rsidP="00B64E06">
            <w:pPr>
              <w:spacing w:after="0" w:line="240" w:lineRule="auto"/>
              <w:rPr>
                <w:rFonts w:ascii="Book Antiqua" w:eastAsia="Times New Roman" w:hAnsi="Book Antiqua" w:cs="Arial"/>
                <w:b/>
                <w:bCs/>
                <w:szCs w:val="22"/>
                <w:lang w:eastAsia="en-IN"/>
              </w:rPr>
            </w:pPr>
          </w:p>
        </w:tc>
      </w:tr>
      <w:tr w:rsidR="00B4441F" w:rsidRPr="00063631" w14:paraId="5520DD20" w14:textId="77777777" w:rsidTr="00B4441F">
        <w:trPr>
          <w:trHeight w:val="480"/>
        </w:trPr>
        <w:tc>
          <w:tcPr>
            <w:tcW w:w="1440" w:type="dxa"/>
            <w:shd w:val="clear" w:color="auto" w:fill="auto"/>
            <w:noWrap/>
            <w:vAlign w:val="center"/>
            <w:hideMark/>
          </w:tcPr>
          <w:p w14:paraId="380315D1"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Place :</w:t>
            </w:r>
          </w:p>
        </w:tc>
        <w:tc>
          <w:tcPr>
            <w:tcW w:w="2925" w:type="dxa"/>
            <w:shd w:val="clear" w:color="auto" w:fill="auto"/>
            <w:vAlign w:val="center"/>
            <w:hideMark/>
          </w:tcPr>
          <w:p w14:paraId="6968CD5D" w14:textId="77777777"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14:paraId="749B4BD6"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Designation :</w:t>
            </w:r>
          </w:p>
        </w:tc>
        <w:tc>
          <w:tcPr>
            <w:tcW w:w="2430" w:type="dxa"/>
            <w:shd w:val="clear" w:color="auto" w:fill="auto"/>
            <w:vAlign w:val="center"/>
            <w:hideMark/>
          </w:tcPr>
          <w:p w14:paraId="04B955E5" w14:textId="77777777" w:rsidR="00B4441F" w:rsidRPr="00063631" w:rsidRDefault="00B4441F" w:rsidP="00B64E06">
            <w:pPr>
              <w:spacing w:after="0" w:line="240" w:lineRule="auto"/>
              <w:rPr>
                <w:rFonts w:ascii="Book Antiqua" w:eastAsia="Times New Roman" w:hAnsi="Book Antiqua" w:cs="Arial"/>
                <w:b/>
                <w:bCs/>
                <w:szCs w:val="22"/>
                <w:lang w:eastAsia="en-IN"/>
              </w:rPr>
            </w:pPr>
          </w:p>
        </w:tc>
      </w:tr>
    </w:tbl>
    <w:p w14:paraId="68CFF189" w14:textId="77777777" w:rsidR="00B64E06" w:rsidRPr="00063631" w:rsidRDefault="00B64E06" w:rsidP="00B64E06">
      <w:pPr>
        <w:rPr>
          <w:rFonts w:ascii="Book Antiqua" w:hAnsi="Book Antiqua" w:cs="Arial"/>
          <w:szCs w:val="22"/>
        </w:rPr>
      </w:pPr>
    </w:p>
    <w:sectPr w:rsidR="00B64E06" w:rsidRPr="00063631" w:rsidSect="00185809">
      <w:headerReference w:type="default" r:id="rId8"/>
      <w:footerReference w:type="default" r:id="rId9"/>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EC4A5" w14:textId="77777777" w:rsidR="006E2B77" w:rsidRDefault="006E2B77" w:rsidP="00B64E06">
      <w:pPr>
        <w:spacing w:after="0" w:line="240" w:lineRule="auto"/>
      </w:pPr>
      <w:r>
        <w:separator/>
      </w:r>
    </w:p>
  </w:endnote>
  <w:endnote w:type="continuationSeparator" w:id="0">
    <w:p w14:paraId="4C943DBC" w14:textId="77777777" w:rsidR="006E2B77" w:rsidRDefault="006E2B77"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Nirmala UI"/>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72F61" w14:textId="77777777"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4F4841">
          <w:rPr>
            <w:rFonts w:ascii="Book Antiqua" w:hAnsi="Book Antiqua"/>
            <w:noProof/>
          </w:rPr>
          <w:t>2</w:t>
        </w:r>
        <w:r w:rsidRPr="00185809">
          <w:rPr>
            <w:rFonts w:ascii="Book Antiqua" w:hAnsi="Book Antiqua"/>
            <w:noProof/>
          </w:rPr>
          <w:fldChar w:fldCharType="end"/>
        </w:r>
      </w:sdtContent>
    </w:sdt>
    <w:r w:rsidRPr="00185809">
      <w:rPr>
        <w:rFonts w:ascii="Book Antiqua" w:hAnsi="Book Antiqua"/>
        <w:noProof/>
      </w:rPr>
      <w:t xml:space="preserve"> of </w:t>
    </w:r>
    <w:r w:rsidR="00AB4944">
      <w:rPr>
        <w:rFonts w:ascii="Book Antiqua" w:hAnsi="Book Antiqua"/>
        <w:noProof/>
      </w:rPr>
      <w:t>5</w:t>
    </w:r>
  </w:p>
  <w:p w14:paraId="43117793"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4EC5A" w14:textId="77777777" w:rsidR="006E2B77" w:rsidRDefault="006E2B77" w:rsidP="00B64E06">
      <w:pPr>
        <w:spacing w:after="0" w:line="240" w:lineRule="auto"/>
      </w:pPr>
      <w:r>
        <w:separator/>
      </w:r>
    </w:p>
  </w:footnote>
  <w:footnote w:type="continuationSeparator" w:id="0">
    <w:p w14:paraId="164FB3AF" w14:textId="77777777" w:rsidR="006E2B77" w:rsidRDefault="006E2B77"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175C8394" w14:textId="77777777" w:rsidTr="00185809">
      <w:tc>
        <w:tcPr>
          <w:tcW w:w="7488" w:type="dxa"/>
        </w:tcPr>
        <w:p w14:paraId="035A0035" w14:textId="4C531508" w:rsidR="00185809" w:rsidRPr="007736A9" w:rsidRDefault="007736A9" w:rsidP="004F4841">
          <w:pPr>
            <w:pStyle w:val="Header"/>
            <w:rPr>
              <w:rFonts w:ascii="Book Antiqua" w:hAnsi="Book Antiqua"/>
              <w:szCs w:val="22"/>
            </w:rPr>
          </w:pPr>
          <w:r w:rsidRPr="007736A9">
            <w:rPr>
              <w:rFonts w:ascii="Book Antiqua" w:hAnsi="Book Antiqua" w:cs="Arial"/>
              <w:sz w:val="22"/>
              <w:szCs w:val="22"/>
            </w:rPr>
            <w:t xml:space="preserve">Spec. No. </w:t>
          </w:r>
        </w:p>
      </w:tc>
      <w:tc>
        <w:tcPr>
          <w:tcW w:w="1754" w:type="dxa"/>
        </w:tcPr>
        <w:p w14:paraId="2EC6B00C" w14:textId="77777777" w:rsidR="00185809" w:rsidRDefault="00185809" w:rsidP="00B64E06">
          <w:pPr>
            <w:pStyle w:val="Header"/>
            <w:rPr>
              <w:rFonts w:ascii="Book Antiqua" w:hAnsi="Book Antiqua"/>
              <w:b/>
              <w:szCs w:val="22"/>
            </w:rPr>
          </w:pPr>
        </w:p>
      </w:tc>
    </w:tr>
  </w:tbl>
  <w:p w14:paraId="53307654"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95pt;height:12.5pt;visibility:visible;mso-wrap-style:square" o:bullet="t">
        <v:imagedata r:id="rId1" o:title=""/>
      </v:shape>
    </w:pict>
  </w:numPicBullet>
  <w:abstractNum w:abstractNumId="0" w15:restartNumberingAfterBreak="0">
    <w:nsid w:val="2D736100"/>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64982567">
    <w:abstractNumId w:val="2"/>
  </w:num>
  <w:num w:numId="2" w16cid:durableId="1058473565">
    <w:abstractNumId w:val="3"/>
  </w:num>
  <w:num w:numId="3" w16cid:durableId="1664702328">
    <w:abstractNumId w:val="1"/>
  </w:num>
  <w:num w:numId="4" w16cid:durableId="309214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069FE"/>
    <w:rsid w:val="000123EA"/>
    <w:rsid w:val="00021E7C"/>
    <w:rsid w:val="00026FD0"/>
    <w:rsid w:val="00050F33"/>
    <w:rsid w:val="00063631"/>
    <w:rsid w:val="0009421E"/>
    <w:rsid w:val="000C2FBF"/>
    <w:rsid w:val="00131F30"/>
    <w:rsid w:val="00161618"/>
    <w:rsid w:val="00171929"/>
    <w:rsid w:val="00185809"/>
    <w:rsid w:val="0018778F"/>
    <w:rsid w:val="00192B5F"/>
    <w:rsid w:val="001B4844"/>
    <w:rsid w:val="002610DF"/>
    <w:rsid w:val="00293DE4"/>
    <w:rsid w:val="002B36BE"/>
    <w:rsid w:val="002E4C39"/>
    <w:rsid w:val="00312C77"/>
    <w:rsid w:val="0038132D"/>
    <w:rsid w:val="003A1820"/>
    <w:rsid w:val="003B6592"/>
    <w:rsid w:val="003C53C0"/>
    <w:rsid w:val="003F46C4"/>
    <w:rsid w:val="00413100"/>
    <w:rsid w:val="00421A5D"/>
    <w:rsid w:val="00425A15"/>
    <w:rsid w:val="00447E37"/>
    <w:rsid w:val="00477CCD"/>
    <w:rsid w:val="00490571"/>
    <w:rsid w:val="004F4841"/>
    <w:rsid w:val="004F4D65"/>
    <w:rsid w:val="00533E91"/>
    <w:rsid w:val="005633F4"/>
    <w:rsid w:val="00580259"/>
    <w:rsid w:val="00581BB5"/>
    <w:rsid w:val="005A0354"/>
    <w:rsid w:val="005F20D1"/>
    <w:rsid w:val="00605752"/>
    <w:rsid w:val="00617A42"/>
    <w:rsid w:val="00664F1B"/>
    <w:rsid w:val="00684D95"/>
    <w:rsid w:val="006A20A3"/>
    <w:rsid w:val="006C0C9A"/>
    <w:rsid w:val="006C436B"/>
    <w:rsid w:val="006D2DE8"/>
    <w:rsid w:val="006E2B77"/>
    <w:rsid w:val="006E4EEB"/>
    <w:rsid w:val="0073674E"/>
    <w:rsid w:val="00750BB8"/>
    <w:rsid w:val="00773544"/>
    <w:rsid w:val="007736A9"/>
    <w:rsid w:val="007A1878"/>
    <w:rsid w:val="007A1F00"/>
    <w:rsid w:val="007A2A4A"/>
    <w:rsid w:val="007A5BF5"/>
    <w:rsid w:val="00847BA6"/>
    <w:rsid w:val="00850C4C"/>
    <w:rsid w:val="00852F88"/>
    <w:rsid w:val="00855A89"/>
    <w:rsid w:val="00877506"/>
    <w:rsid w:val="00885002"/>
    <w:rsid w:val="00891A97"/>
    <w:rsid w:val="00892B9C"/>
    <w:rsid w:val="008C5A1E"/>
    <w:rsid w:val="008E3863"/>
    <w:rsid w:val="009679DF"/>
    <w:rsid w:val="00986031"/>
    <w:rsid w:val="009932A5"/>
    <w:rsid w:val="0099641D"/>
    <w:rsid w:val="009A3321"/>
    <w:rsid w:val="009D12EC"/>
    <w:rsid w:val="009D6B97"/>
    <w:rsid w:val="009D72B9"/>
    <w:rsid w:val="009E4448"/>
    <w:rsid w:val="00A00299"/>
    <w:rsid w:val="00A37C1D"/>
    <w:rsid w:val="00A45681"/>
    <w:rsid w:val="00A5726C"/>
    <w:rsid w:val="00A63617"/>
    <w:rsid w:val="00A81B42"/>
    <w:rsid w:val="00AA43E3"/>
    <w:rsid w:val="00AB4944"/>
    <w:rsid w:val="00AD7E4C"/>
    <w:rsid w:val="00B116D9"/>
    <w:rsid w:val="00B4441F"/>
    <w:rsid w:val="00B64E06"/>
    <w:rsid w:val="00C0401A"/>
    <w:rsid w:val="00C21F82"/>
    <w:rsid w:val="00C2314E"/>
    <w:rsid w:val="00C51FE4"/>
    <w:rsid w:val="00C6789F"/>
    <w:rsid w:val="00C75545"/>
    <w:rsid w:val="00C86D84"/>
    <w:rsid w:val="00CC54E9"/>
    <w:rsid w:val="00CE3455"/>
    <w:rsid w:val="00CE46F3"/>
    <w:rsid w:val="00CE4979"/>
    <w:rsid w:val="00D25A9E"/>
    <w:rsid w:val="00D37208"/>
    <w:rsid w:val="00D64810"/>
    <w:rsid w:val="00D74787"/>
    <w:rsid w:val="00DA78E7"/>
    <w:rsid w:val="00DE4FCF"/>
    <w:rsid w:val="00DE508A"/>
    <w:rsid w:val="00DF72FA"/>
    <w:rsid w:val="00E0021C"/>
    <w:rsid w:val="00E03E94"/>
    <w:rsid w:val="00E7228C"/>
    <w:rsid w:val="00E978E5"/>
    <w:rsid w:val="00EC04C8"/>
    <w:rsid w:val="00EC14AA"/>
    <w:rsid w:val="00EC3971"/>
    <w:rsid w:val="00ED102B"/>
    <w:rsid w:val="00ED39CB"/>
    <w:rsid w:val="00F10C4E"/>
    <w:rsid w:val="00F164AB"/>
    <w:rsid w:val="00F37BF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19289469"/>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9012C-47AA-4CE7-AEC4-1264F279F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5</Pages>
  <Words>1309</Words>
  <Characters>7462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8754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Rahul . {राहुल}</cp:lastModifiedBy>
  <cp:revision>66</cp:revision>
  <cp:lastPrinted>2019-05-22T10:28:00Z</cp:lastPrinted>
  <dcterms:created xsi:type="dcterms:W3CDTF">2019-05-22T10:24:00Z</dcterms:created>
  <dcterms:modified xsi:type="dcterms:W3CDTF">2023-08-25T05:33:00Z</dcterms:modified>
  <cp:contentStatus/>
</cp:coreProperties>
</file>